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106B4BE6" w:rsidR="00A12A6B" w:rsidRPr="00CC5512" w:rsidRDefault="00FC1723">
      <w:pPr>
        <w:rPr>
          <w:sz w:val="20"/>
          <w:szCs w:val="20"/>
        </w:rPr>
      </w:pPr>
      <w:r w:rsidRPr="00CC5512">
        <w:rPr>
          <w:sz w:val="20"/>
          <w:szCs w:val="20"/>
        </w:rPr>
        <w:t>Wirtschaft, Handel</w:t>
      </w:r>
    </w:p>
    <w:p w14:paraId="13F23F23" w14:textId="1BF6C58E" w:rsidR="00EF765C" w:rsidRPr="00A12A6B" w:rsidRDefault="00FC1723">
      <w:pPr>
        <w:rPr>
          <w:b/>
          <w:bCs/>
          <w:sz w:val="28"/>
          <w:szCs w:val="28"/>
        </w:rPr>
      </w:pPr>
      <w:r>
        <w:rPr>
          <w:b/>
          <w:bCs/>
          <w:sz w:val="28"/>
          <w:szCs w:val="28"/>
        </w:rPr>
        <w:t xml:space="preserve">Kampf im Milchregal </w:t>
      </w:r>
      <w:r w:rsidR="00E51E00">
        <w:rPr>
          <w:b/>
          <w:bCs/>
          <w:sz w:val="28"/>
          <w:szCs w:val="28"/>
        </w:rPr>
        <w:t xml:space="preserve">Teil 2 </w:t>
      </w:r>
      <w:r>
        <w:rPr>
          <w:b/>
          <w:bCs/>
          <w:sz w:val="28"/>
          <w:szCs w:val="28"/>
        </w:rPr>
        <w:t>– EU</w:t>
      </w:r>
      <w:r w:rsidR="00E51E00">
        <w:rPr>
          <w:b/>
          <w:bCs/>
          <w:sz w:val="28"/>
          <w:szCs w:val="28"/>
        </w:rPr>
        <w:t>-Parlament zieht umstrittenen Änderungsantrag 171 zurück</w:t>
      </w:r>
    </w:p>
    <w:p w14:paraId="7E778869" w14:textId="650591FB" w:rsidR="00055FE3" w:rsidRPr="007A5728" w:rsidRDefault="00E51E00">
      <w:r w:rsidRPr="007A5728">
        <w:t>Vernunft siegt: Keine Werbeeinschränkungen für Sojadrink &amp; Co.</w:t>
      </w:r>
    </w:p>
    <w:p w14:paraId="5343CEED" w14:textId="77777777" w:rsidR="00CC5512" w:rsidRPr="007A5728" w:rsidRDefault="00CC5512" w:rsidP="00DA1F1B">
      <w:pPr>
        <w:rPr>
          <w:rFonts w:cstheme="minorHAnsi"/>
        </w:rPr>
      </w:pPr>
    </w:p>
    <w:p w14:paraId="10003719" w14:textId="23B6AE26" w:rsidR="007C3AD8" w:rsidRPr="007A5728" w:rsidRDefault="00FC1723" w:rsidP="007C3AD8">
      <w:pPr>
        <w:pStyle w:val="StandardWeb"/>
        <w:spacing w:before="0" w:beforeAutospacing="0" w:after="0" w:afterAutospacing="0"/>
        <w:rPr>
          <w:rFonts w:asciiTheme="minorHAnsi" w:hAnsiTheme="minorHAnsi" w:cstheme="minorHAnsi"/>
          <w:i/>
          <w:iCs/>
          <w:lang w:val="de-AT" w:eastAsia="en-US"/>
        </w:rPr>
      </w:pPr>
      <w:r w:rsidRPr="007A5728">
        <w:rPr>
          <w:rFonts w:asciiTheme="minorHAnsi" w:hAnsiTheme="minorHAnsi" w:cstheme="minorHAnsi"/>
        </w:rPr>
        <w:t>(</w:t>
      </w:r>
      <w:r w:rsidR="00EF765C" w:rsidRPr="007A5728">
        <w:rPr>
          <w:rFonts w:asciiTheme="minorHAnsi" w:hAnsiTheme="minorHAnsi" w:cstheme="minorHAnsi"/>
        </w:rPr>
        <w:t xml:space="preserve">Wien, </w:t>
      </w:r>
      <w:r w:rsidR="00E51E00" w:rsidRPr="007A5728">
        <w:rPr>
          <w:rFonts w:asciiTheme="minorHAnsi" w:hAnsiTheme="minorHAnsi" w:cstheme="minorHAnsi"/>
        </w:rPr>
        <w:t>25. Mai</w:t>
      </w:r>
      <w:r w:rsidR="00EF765C" w:rsidRPr="007A5728">
        <w:rPr>
          <w:rFonts w:asciiTheme="minorHAnsi" w:hAnsiTheme="minorHAnsi" w:cstheme="minorHAnsi"/>
        </w:rPr>
        <w:t xml:space="preserve"> 2021</w:t>
      </w:r>
      <w:r w:rsidRPr="007A5728">
        <w:rPr>
          <w:rFonts w:asciiTheme="minorHAnsi" w:hAnsiTheme="minorHAnsi" w:cstheme="minorHAnsi"/>
        </w:rPr>
        <w:t>)</w:t>
      </w:r>
      <w:r w:rsidR="00EF765C" w:rsidRPr="007A5728">
        <w:rPr>
          <w:rFonts w:asciiTheme="minorHAnsi" w:hAnsiTheme="minorHAnsi" w:cstheme="minorHAnsi"/>
          <w:i/>
          <w:iCs/>
        </w:rPr>
        <w:t xml:space="preserve"> </w:t>
      </w:r>
      <w:r w:rsidR="007C3AD8" w:rsidRPr="007A5728">
        <w:rPr>
          <w:rFonts w:asciiTheme="minorHAnsi" w:hAnsiTheme="minorHAnsi" w:cstheme="minorBidi"/>
          <w:i/>
          <w:iCs/>
          <w:lang w:val="de-AT" w:eastAsia="en-US"/>
        </w:rPr>
        <w:t xml:space="preserve">Wie soeben bekannt wurde, hat das Europäische Parlament den Abänderungsantrag AM 171 zurückgezogen, der massive Einschränkungen bei der Vermarktung von pflanzlichen Milchalternativen nach sich gezogen hätte. Das Vorhaben wird nicht mehr im laufenden </w:t>
      </w:r>
      <w:proofErr w:type="spellStart"/>
      <w:r w:rsidR="007C3AD8" w:rsidRPr="007A5728">
        <w:rPr>
          <w:rFonts w:asciiTheme="minorHAnsi" w:hAnsiTheme="minorHAnsi" w:cstheme="minorBidi"/>
          <w:i/>
          <w:iCs/>
          <w:lang w:val="de-AT" w:eastAsia="en-US"/>
        </w:rPr>
        <w:t>Trilogverfahren</w:t>
      </w:r>
      <w:proofErr w:type="spellEnd"/>
      <w:r w:rsidR="007C3AD8" w:rsidRPr="007A5728">
        <w:rPr>
          <w:rFonts w:asciiTheme="minorHAnsi" w:hAnsiTheme="minorHAnsi" w:cstheme="minorBidi"/>
          <w:i/>
          <w:iCs/>
          <w:lang w:val="de-AT" w:eastAsia="en-US"/>
        </w:rPr>
        <w:t xml:space="preserve"> zur Reform der Gemeinsamen Agrarpolitik (GAP) verhandelt. Die Entscheidung war zuletzt absehbar. Die EU-Kommission in Brüssel ist nicht hinter dem Antrag gestanden. Es war kein eindeutiges Votum der Agrarminister zu erwarten. Das EU-Parlament hat den Antrag daher gesichtswahrend zurückgezogen.</w:t>
      </w:r>
    </w:p>
    <w:p w14:paraId="50C24257" w14:textId="2124B20B" w:rsidR="00CC5512" w:rsidRPr="007A5728" w:rsidRDefault="00CC5512" w:rsidP="00DA1F1B">
      <w:pPr>
        <w:rPr>
          <w:rFonts w:cstheme="minorHAnsi"/>
          <w:i/>
          <w:iCs/>
        </w:rPr>
      </w:pPr>
    </w:p>
    <w:p w14:paraId="6745E204" w14:textId="214670FB" w:rsidR="007C3AD8" w:rsidRPr="007A5728" w:rsidRDefault="007C3AD8" w:rsidP="007C3AD8">
      <w:pPr>
        <w:pStyle w:val="StandardWeb"/>
        <w:spacing w:before="0" w:beforeAutospacing="0" w:after="0" w:afterAutospacing="0"/>
        <w:rPr>
          <w:rFonts w:asciiTheme="minorHAnsi" w:hAnsiTheme="minorHAnsi" w:cstheme="minorBidi"/>
          <w:lang w:val="de-AT" w:eastAsia="en-US"/>
        </w:rPr>
      </w:pPr>
      <w:r w:rsidRPr="007A5728">
        <w:rPr>
          <w:rFonts w:asciiTheme="minorHAnsi" w:hAnsiTheme="minorHAnsi" w:cstheme="minorBidi"/>
          <w:lang w:val="de-AT" w:eastAsia="en-US"/>
        </w:rPr>
        <w:t xml:space="preserve">Der Verein „Soja aus Österreich“ freut sich über diese Entwicklung: „Wir anerkennen, dass die Bezeichnung ‚Milch‘ weiterhin Produkten vorbehalten bleiben soll, die von Tieren kommen. Mit der aktuellen Entscheidung über die Beibehaltung des Status Quo kann nun mit ganzer Kraft an die Weiterentwicklung dieses neuen Marktsegmentes herangegangen werden. Denn die beabsichtigten Restriktionen hätten den Wettbewerb massiv verzerrt. Letztendlich werden die Konsumentinnen und Konsumenten entscheiden, wie sich der Absatz dieses Zukunftssortiments entwickeln wird und nicht europäische oder nationale Behörden. Das ist gut so!“, sagt </w:t>
      </w:r>
      <w:r w:rsidR="00A045A2">
        <w:rPr>
          <w:rFonts w:asciiTheme="minorHAnsi" w:hAnsiTheme="minorHAnsi" w:cstheme="minorBidi"/>
          <w:lang w:val="de-AT" w:eastAsia="en-US"/>
        </w:rPr>
        <w:t xml:space="preserve">Karl </w:t>
      </w:r>
      <w:r w:rsidRPr="007A5728">
        <w:rPr>
          <w:rFonts w:asciiTheme="minorHAnsi" w:hAnsiTheme="minorHAnsi" w:cstheme="minorBidi"/>
          <w:lang w:val="de-AT" w:eastAsia="en-US"/>
        </w:rPr>
        <w:t>Fischer</w:t>
      </w:r>
      <w:r w:rsidR="00A045A2">
        <w:rPr>
          <w:rFonts w:asciiTheme="minorHAnsi" w:hAnsiTheme="minorHAnsi" w:cstheme="minorBidi"/>
          <w:lang w:val="de-AT" w:eastAsia="en-US"/>
        </w:rPr>
        <w:t>, Obmann des Vereins „Soja aus Österreich“</w:t>
      </w:r>
      <w:r w:rsidRPr="007A5728">
        <w:rPr>
          <w:rFonts w:asciiTheme="minorHAnsi" w:hAnsiTheme="minorHAnsi" w:cstheme="minorBidi"/>
          <w:lang w:val="de-AT" w:eastAsia="en-US"/>
        </w:rPr>
        <w:t>.</w:t>
      </w:r>
    </w:p>
    <w:p w14:paraId="7EFC8F16" w14:textId="77777777" w:rsidR="007C3AD8" w:rsidRPr="007A5728" w:rsidRDefault="007C3AD8" w:rsidP="007C3AD8">
      <w:pPr>
        <w:pStyle w:val="StandardWeb"/>
        <w:spacing w:before="0" w:beforeAutospacing="0" w:after="0" w:afterAutospacing="0"/>
        <w:rPr>
          <w:rFonts w:asciiTheme="minorHAnsi" w:hAnsiTheme="minorHAnsi" w:cstheme="minorBidi"/>
          <w:lang w:val="de-AT" w:eastAsia="en-US"/>
        </w:rPr>
      </w:pPr>
    </w:p>
    <w:p w14:paraId="3A0A44D1" w14:textId="77777777" w:rsidR="007C3AD8" w:rsidRPr="007A5728" w:rsidRDefault="007C3AD8" w:rsidP="007C3AD8">
      <w:pPr>
        <w:pStyle w:val="StandardWeb"/>
        <w:spacing w:before="0" w:beforeAutospacing="0" w:after="0" w:afterAutospacing="0"/>
        <w:rPr>
          <w:rFonts w:asciiTheme="minorHAnsi" w:hAnsiTheme="minorHAnsi" w:cstheme="minorBidi"/>
          <w:lang w:val="de-AT" w:eastAsia="en-US"/>
        </w:rPr>
      </w:pPr>
      <w:r w:rsidRPr="007A5728">
        <w:rPr>
          <w:rFonts w:asciiTheme="minorHAnsi" w:hAnsiTheme="minorHAnsi" w:cstheme="minorBidi"/>
          <w:lang w:val="de-AT" w:eastAsia="en-US"/>
        </w:rPr>
        <w:t>Der Antrag hätte zudem auch für die traditionelle Milchwirtschaft mehr Probleme als Lösungen bedeutet. Denn viele Betriebe, auch im Bauerneigentum befindliche Molkereien, sind in den letzten Jahren in das neue Geschäftsfeld der pflanzlichen Milchalternativen eingestiegen. „Mit dem Entscheid der EU-Parlamentarier ist somit auch Schaden von heimischen Betrieben abgewendet worden“, so Fischer.</w:t>
      </w:r>
    </w:p>
    <w:p w14:paraId="60CFFD4B" w14:textId="77777777" w:rsidR="00DA1F1B" w:rsidRPr="007A5728" w:rsidRDefault="00DA1F1B" w:rsidP="00DA1F1B">
      <w:pPr>
        <w:pStyle w:val="StandardWeb"/>
        <w:spacing w:before="0" w:beforeAutospacing="0" w:after="0" w:afterAutospacing="0"/>
        <w:rPr>
          <w:rFonts w:asciiTheme="minorHAnsi" w:hAnsiTheme="minorHAnsi" w:cstheme="minorHAnsi"/>
          <w:lang w:val="de-AT" w:eastAsia="en-US"/>
        </w:rPr>
      </w:pPr>
    </w:p>
    <w:p w14:paraId="237C3FC7" w14:textId="0B5DD372" w:rsidR="00EF765C" w:rsidRPr="007A5728" w:rsidRDefault="00EF765C" w:rsidP="00DA1F1B">
      <w:pPr>
        <w:rPr>
          <w:rFonts w:cstheme="minorHAnsi"/>
        </w:rPr>
      </w:pPr>
      <w:r w:rsidRPr="007A5728">
        <w:rPr>
          <w:rFonts w:cstheme="minorHAnsi"/>
          <w:b/>
          <w:bCs/>
        </w:rPr>
        <w:t>Alternativen zur Kuhmilch steigen überproportional</w:t>
      </w:r>
    </w:p>
    <w:p w14:paraId="3A335953" w14:textId="5EF6A895" w:rsidR="00DA1F1B" w:rsidRPr="007A5728" w:rsidRDefault="00DA1F1B" w:rsidP="00DA1F1B">
      <w:pPr>
        <w:rPr>
          <w:rFonts w:cstheme="minorHAnsi"/>
        </w:rPr>
      </w:pPr>
      <w:r w:rsidRPr="007A5728">
        <w:rPr>
          <w:rFonts w:cstheme="minorHAnsi"/>
        </w:rPr>
        <w:t>Pflanzliche Alternativen für Milchprodukte sind in Österreich mittlerweile ein erheblicher Wirtschaftsfaktor. Der Umsatzanteil am Trinkmilchkonsum im heimischen Lebensmittelhandel kratzte 2020 mit 9,5 Prozent knapp an der 10-Prozent-Marke und wird diese heuer überschreiten.</w:t>
      </w:r>
    </w:p>
    <w:p w14:paraId="37AE3764" w14:textId="77777777" w:rsidR="00DA1F1B" w:rsidRPr="007A5728" w:rsidRDefault="00DA1F1B" w:rsidP="00DA1F1B">
      <w:pPr>
        <w:rPr>
          <w:rFonts w:cstheme="minorHAnsi"/>
        </w:rPr>
      </w:pPr>
    </w:p>
    <w:p w14:paraId="70A76911" w14:textId="41FFA31C" w:rsidR="00EF765C" w:rsidRPr="007A5728" w:rsidRDefault="00EF765C" w:rsidP="00DA1F1B">
      <w:pPr>
        <w:rPr>
          <w:rFonts w:cstheme="minorHAnsi"/>
        </w:rPr>
      </w:pPr>
      <w:r w:rsidRPr="007A5728">
        <w:rPr>
          <w:rFonts w:cstheme="minorHAnsi"/>
        </w:rPr>
        <w:t xml:space="preserve">Eine Auswertung jüngst veröffentlichter Zahlen </w:t>
      </w:r>
      <w:r w:rsidR="00A12A6B" w:rsidRPr="007A5728">
        <w:rPr>
          <w:rFonts w:cstheme="minorHAnsi"/>
        </w:rPr>
        <w:t xml:space="preserve">der </w:t>
      </w:r>
      <w:r w:rsidRPr="007A5728">
        <w:rPr>
          <w:rFonts w:cstheme="minorHAnsi"/>
        </w:rPr>
        <w:t xml:space="preserve">AMA </w:t>
      </w:r>
      <w:r w:rsidR="00A12A6B" w:rsidRPr="007A5728">
        <w:rPr>
          <w:rFonts w:cstheme="minorHAnsi"/>
        </w:rPr>
        <w:t xml:space="preserve">für den Bereich Kuhmilch </w:t>
      </w:r>
      <w:r w:rsidRPr="007A5728">
        <w:rPr>
          <w:rFonts w:cstheme="minorHAnsi"/>
        </w:rPr>
        <w:t xml:space="preserve">und </w:t>
      </w:r>
      <w:r w:rsidR="00734B5B" w:rsidRPr="007A5728">
        <w:rPr>
          <w:rFonts w:cstheme="minorHAnsi"/>
        </w:rPr>
        <w:t xml:space="preserve">des Marktforschungsinstituts </w:t>
      </w:r>
      <w:r w:rsidRPr="007A5728">
        <w:rPr>
          <w:rFonts w:cstheme="minorHAnsi"/>
        </w:rPr>
        <w:t xml:space="preserve">Nielsen </w:t>
      </w:r>
      <w:r w:rsidR="00A12A6B" w:rsidRPr="007A5728">
        <w:rPr>
          <w:rFonts w:cstheme="minorHAnsi"/>
        </w:rPr>
        <w:t xml:space="preserve">über </w:t>
      </w:r>
      <w:r w:rsidR="00734B5B" w:rsidRPr="007A5728">
        <w:rPr>
          <w:rFonts w:cstheme="minorHAnsi"/>
        </w:rPr>
        <w:t xml:space="preserve">den Markt für </w:t>
      </w:r>
      <w:r w:rsidR="00A12A6B" w:rsidRPr="007A5728">
        <w:rPr>
          <w:rFonts w:cstheme="minorHAnsi"/>
        </w:rPr>
        <w:t>Pflanzendrinks</w:t>
      </w:r>
      <w:r w:rsidRPr="007A5728">
        <w:rPr>
          <w:rFonts w:cstheme="minorHAnsi"/>
        </w:rPr>
        <w:t xml:space="preserve"> in Österreich </w:t>
      </w:r>
      <w:r w:rsidR="00734B5B" w:rsidRPr="007A5728">
        <w:rPr>
          <w:rFonts w:cstheme="minorHAnsi"/>
        </w:rPr>
        <w:t>spricht eine klare Sprache</w:t>
      </w:r>
      <w:r w:rsidRPr="007A5728">
        <w:rPr>
          <w:rFonts w:cstheme="minorHAnsi"/>
        </w:rPr>
        <w:t xml:space="preserve">: </w:t>
      </w:r>
      <w:r w:rsidR="00734B5B" w:rsidRPr="007A5728">
        <w:rPr>
          <w:rFonts w:cstheme="minorHAnsi"/>
        </w:rPr>
        <w:t>P</w:t>
      </w:r>
      <w:r w:rsidRPr="007A5728">
        <w:rPr>
          <w:rFonts w:cstheme="minorHAnsi"/>
        </w:rPr>
        <w:t xml:space="preserve">flanzliche Alternativen zur Kuhmilch machten 2020 mit einem Verkaufswert von </w:t>
      </w:r>
      <w:r w:rsidR="009D51D7" w:rsidRPr="007A5728">
        <w:rPr>
          <w:rFonts w:cstheme="minorHAnsi"/>
        </w:rPr>
        <w:t>rund 37</w:t>
      </w:r>
      <w:r w:rsidRPr="007A5728">
        <w:rPr>
          <w:rFonts w:cstheme="minorHAnsi"/>
        </w:rPr>
        <w:t xml:space="preserve"> M</w:t>
      </w:r>
      <w:r w:rsidR="009D51D7" w:rsidRPr="007A5728">
        <w:rPr>
          <w:rFonts w:cstheme="minorHAnsi"/>
        </w:rPr>
        <w:t>illionen</w:t>
      </w:r>
      <w:r w:rsidR="00FC1723" w:rsidRPr="007A5728">
        <w:rPr>
          <w:rFonts w:cstheme="minorHAnsi"/>
        </w:rPr>
        <w:t xml:space="preserve"> Euro</w:t>
      </w:r>
      <w:r w:rsidRPr="007A5728">
        <w:rPr>
          <w:rFonts w:cstheme="minorHAnsi"/>
        </w:rPr>
        <w:t xml:space="preserve"> fast </w:t>
      </w:r>
      <w:r w:rsidR="00FC1723" w:rsidRPr="007A5728">
        <w:rPr>
          <w:rFonts w:cstheme="minorHAnsi"/>
        </w:rPr>
        <w:t>zehn Prozent</w:t>
      </w:r>
      <w:r w:rsidRPr="007A5728">
        <w:rPr>
          <w:rFonts w:cstheme="minorHAnsi"/>
        </w:rPr>
        <w:t xml:space="preserve"> des gesamten Marktes aus. Der Umsatz mit Drinks aus Soja, Hafer, Dinkel, Mandeln und Co. konnte gegenüber dem Vorjahr um 39 </w:t>
      </w:r>
      <w:r w:rsidR="00FC1723" w:rsidRPr="007A5728">
        <w:rPr>
          <w:rFonts w:cstheme="minorHAnsi"/>
        </w:rPr>
        <w:t>Prozent</w:t>
      </w:r>
      <w:r w:rsidRPr="007A5728">
        <w:rPr>
          <w:rFonts w:cstheme="minorHAnsi"/>
        </w:rPr>
        <w:t xml:space="preserve"> zulegen</w:t>
      </w:r>
      <w:r w:rsidR="00FC1723" w:rsidRPr="007A5728">
        <w:rPr>
          <w:rFonts w:cstheme="minorHAnsi"/>
        </w:rPr>
        <w:t xml:space="preserve">, </w:t>
      </w:r>
      <w:r w:rsidR="00734B5B" w:rsidRPr="007A5728">
        <w:rPr>
          <w:rFonts w:cstheme="minorHAnsi"/>
        </w:rPr>
        <w:t>gegenüber</w:t>
      </w:r>
      <w:r w:rsidR="00FC1723" w:rsidRPr="007A5728">
        <w:rPr>
          <w:rFonts w:cstheme="minorHAnsi"/>
        </w:rPr>
        <w:t xml:space="preserve"> 2018 </w:t>
      </w:r>
      <w:r w:rsidR="00734B5B" w:rsidRPr="007A5728">
        <w:rPr>
          <w:rFonts w:cstheme="minorHAnsi"/>
        </w:rPr>
        <w:t>so</w:t>
      </w:r>
      <w:r w:rsidRPr="007A5728">
        <w:rPr>
          <w:rFonts w:cstheme="minorHAnsi"/>
        </w:rPr>
        <w:t xml:space="preserve">gar </w:t>
      </w:r>
      <w:r w:rsidR="00FC1723" w:rsidRPr="007A5728">
        <w:rPr>
          <w:rFonts w:cstheme="minorHAnsi"/>
        </w:rPr>
        <w:t xml:space="preserve">um </w:t>
      </w:r>
      <w:r w:rsidRPr="007A5728">
        <w:rPr>
          <w:rFonts w:cstheme="minorHAnsi"/>
        </w:rPr>
        <w:t xml:space="preserve">54 </w:t>
      </w:r>
      <w:r w:rsidR="00FC1723" w:rsidRPr="007A5728">
        <w:rPr>
          <w:rFonts w:cstheme="minorHAnsi"/>
        </w:rPr>
        <w:t>Prozent</w:t>
      </w:r>
      <w:r w:rsidRPr="007A5728">
        <w:rPr>
          <w:rFonts w:cstheme="minorHAnsi"/>
        </w:rPr>
        <w:t>. Die Handelsketten freuen sich</w:t>
      </w:r>
      <w:r w:rsidR="00D80376" w:rsidRPr="007A5728">
        <w:rPr>
          <w:rFonts w:cstheme="minorHAnsi"/>
        </w:rPr>
        <w:t xml:space="preserve"> über dieses überproportionale Wachstum</w:t>
      </w:r>
      <w:r w:rsidRPr="007A5728">
        <w:rPr>
          <w:rFonts w:cstheme="minorHAnsi"/>
        </w:rPr>
        <w:t xml:space="preserve">. Freuen können sich aber auch die heimischen Milchbauern: </w:t>
      </w:r>
      <w:r w:rsidR="00FC1723" w:rsidRPr="007A5728">
        <w:rPr>
          <w:rFonts w:cstheme="minorHAnsi"/>
        </w:rPr>
        <w:t>D</w:t>
      </w:r>
      <w:r w:rsidRPr="007A5728">
        <w:rPr>
          <w:rFonts w:cstheme="minorHAnsi"/>
        </w:rPr>
        <w:t xml:space="preserve">er Absatz von Kuhmilch stieg 2020 um </w:t>
      </w:r>
      <w:r w:rsidR="009D51D7" w:rsidRPr="007A5728">
        <w:rPr>
          <w:rFonts w:cstheme="minorHAnsi"/>
        </w:rPr>
        <w:t xml:space="preserve">neun </w:t>
      </w:r>
      <w:r w:rsidRPr="007A5728">
        <w:rPr>
          <w:rFonts w:cstheme="minorHAnsi"/>
        </w:rPr>
        <w:t>Prozent auf 310 Millionen Liter, das ist der höchste Wert der letzten fünf Jahre.</w:t>
      </w:r>
      <w:r w:rsidR="00D80376" w:rsidRPr="007A5728">
        <w:rPr>
          <w:rFonts w:cstheme="minorHAnsi"/>
        </w:rPr>
        <w:t xml:space="preserve"> Damit konnten Rückgänge aufgrund </w:t>
      </w:r>
      <w:r w:rsidR="009D51D7" w:rsidRPr="007A5728">
        <w:rPr>
          <w:rFonts w:cstheme="minorHAnsi"/>
        </w:rPr>
        <w:t xml:space="preserve">der Gastronomieschließungen während der </w:t>
      </w:r>
      <w:proofErr w:type="spellStart"/>
      <w:r w:rsidR="009D51D7" w:rsidRPr="007A5728">
        <w:rPr>
          <w:rFonts w:cstheme="minorHAnsi"/>
        </w:rPr>
        <w:t>Coronapandemie</w:t>
      </w:r>
      <w:proofErr w:type="spellEnd"/>
      <w:r w:rsidR="00D80376" w:rsidRPr="007A5728">
        <w:rPr>
          <w:rFonts w:cstheme="minorHAnsi"/>
        </w:rPr>
        <w:t xml:space="preserve"> abgefedert werden.</w:t>
      </w:r>
    </w:p>
    <w:p w14:paraId="76E22FFF" w14:textId="77777777" w:rsidR="00EF765C" w:rsidRPr="007A5728" w:rsidRDefault="00EF765C" w:rsidP="00DA1F1B">
      <w:pPr>
        <w:rPr>
          <w:rFonts w:cstheme="minorHAnsi"/>
        </w:rPr>
      </w:pPr>
    </w:p>
    <w:p w14:paraId="7C604B7D" w14:textId="0FD380AE" w:rsidR="00EF765C" w:rsidRPr="007A5728" w:rsidRDefault="00EF765C" w:rsidP="00DA1F1B">
      <w:pPr>
        <w:rPr>
          <w:rFonts w:cstheme="minorHAnsi"/>
        </w:rPr>
      </w:pPr>
      <w:r w:rsidRPr="007A5728">
        <w:rPr>
          <w:rFonts w:cstheme="minorHAnsi"/>
          <w:b/>
          <w:bCs/>
        </w:rPr>
        <w:t>Soja</w:t>
      </w:r>
      <w:r w:rsidR="009D51D7" w:rsidRPr="007A5728">
        <w:rPr>
          <w:rFonts w:cstheme="minorHAnsi"/>
          <w:b/>
          <w:bCs/>
        </w:rPr>
        <w:t>alternativen</w:t>
      </w:r>
      <w:r w:rsidRPr="007A5728">
        <w:rPr>
          <w:rFonts w:cstheme="minorHAnsi"/>
          <w:b/>
          <w:bCs/>
        </w:rPr>
        <w:t xml:space="preserve"> </w:t>
      </w:r>
      <w:r w:rsidR="009D51D7" w:rsidRPr="007A5728">
        <w:rPr>
          <w:rFonts w:cstheme="minorHAnsi"/>
          <w:b/>
          <w:bCs/>
        </w:rPr>
        <w:t>bei Österreichs Konsumenten am beliebtesten</w:t>
      </w:r>
    </w:p>
    <w:p w14:paraId="153CE2B7" w14:textId="11FAC884" w:rsidR="00EF765C" w:rsidRPr="007A5728" w:rsidRDefault="00734B5B" w:rsidP="00DA1F1B">
      <w:pPr>
        <w:rPr>
          <w:rFonts w:cstheme="minorHAnsi"/>
        </w:rPr>
      </w:pPr>
      <w:r w:rsidRPr="007A5728">
        <w:rPr>
          <w:rFonts w:cstheme="minorHAnsi"/>
        </w:rPr>
        <w:t>I</w:t>
      </w:r>
      <w:r w:rsidR="00D80376" w:rsidRPr="007A5728">
        <w:rPr>
          <w:rFonts w:cstheme="minorHAnsi"/>
        </w:rPr>
        <w:t xml:space="preserve">m Rahmen des </w:t>
      </w:r>
      <w:r w:rsidR="004E2670" w:rsidRPr="007A5728">
        <w:rPr>
          <w:rFonts w:cstheme="minorHAnsi"/>
        </w:rPr>
        <w:t xml:space="preserve">von der EU geförderten </w:t>
      </w:r>
      <w:r w:rsidR="009D51D7" w:rsidRPr="007A5728">
        <w:rPr>
          <w:rFonts w:cstheme="minorHAnsi"/>
        </w:rPr>
        <w:t xml:space="preserve">„Smart Protein Projects“ </w:t>
      </w:r>
      <w:r w:rsidRPr="007A5728">
        <w:rPr>
          <w:rFonts w:cstheme="minorHAnsi"/>
        </w:rPr>
        <w:t xml:space="preserve">(zu den </w:t>
      </w:r>
      <w:r w:rsidR="004E2670" w:rsidRPr="007A5728">
        <w:rPr>
          <w:rFonts w:cstheme="minorHAnsi"/>
        </w:rPr>
        <w:t xml:space="preserve">33 Partnerinstitutionen aus 22 Ländern </w:t>
      </w:r>
      <w:r w:rsidR="008E21F9" w:rsidRPr="007A5728">
        <w:rPr>
          <w:rFonts w:cstheme="minorHAnsi"/>
        </w:rPr>
        <w:t>zählt</w:t>
      </w:r>
      <w:r w:rsidRPr="007A5728">
        <w:rPr>
          <w:rFonts w:cstheme="minorHAnsi"/>
        </w:rPr>
        <w:t xml:space="preserve"> auch </w:t>
      </w:r>
      <w:r w:rsidR="00C11EB7" w:rsidRPr="007A5728">
        <w:rPr>
          <w:rFonts w:cstheme="minorHAnsi"/>
        </w:rPr>
        <w:t xml:space="preserve">eine </w:t>
      </w:r>
      <w:r w:rsidRPr="007A5728">
        <w:rPr>
          <w:rFonts w:cstheme="minorHAnsi"/>
        </w:rPr>
        <w:t xml:space="preserve">Salzburger </w:t>
      </w:r>
      <w:r w:rsidR="004E2670" w:rsidRPr="007A5728">
        <w:rPr>
          <w:rFonts w:cstheme="minorHAnsi"/>
        </w:rPr>
        <w:t>Käserei</w:t>
      </w:r>
      <w:r w:rsidRPr="007A5728">
        <w:rPr>
          <w:rFonts w:cstheme="minorHAnsi"/>
        </w:rPr>
        <w:t>)</w:t>
      </w:r>
      <w:r w:rsidR="00D80376" w:rsidRPr="007A5728">
        <w:rPr>
          <w:rFonts w:cstheme="minorHAnsi"/>
        </w:rPr>
        <w:t xml:space="preserve"> </w:t>
      </w:r>
      <w:r w:rsidRPr="007A5728">
        <w:rPr>
          <w:rFonts w:cstheme="minorHAnsi"/>
        </w:rPr>
        <w:t xml:space="preserve">analysierte das </w:t>
      </w:r>
      <w:r w:rsidRPr="007A5728">
        <w:rPr>
          <w:rFonts w:cstheme="minorHAnsi"/>
        </w:rPr>
        <w:lastRenderedPageBreak/>
        <w:t xml:space="preserve">Marktforschungsinstitut Nielsen </w:t>
      </w:r>
      <w:r w:rsidR="00D80376" w:rsidRPr="007A5728">
        <w:rPr>
          <w:rFonts w:cstheme="minorHAnsi"/>
        </w:rPr>
        <w:t xml:space="preserve">Marktdaten für </w:t>
      </w:r>
      <w:r w:rsidRPr="007A5728">
        <w:rPr>
          <w:rFonts w:cstheme="minorHAnsi"/>
        </w:rPr>
        <w:t xml:space="preserve">mehrere </w:t>
      </w:r>
      <w:r w:rsidR="00D80376" w:rsidRPr="007A5728">
        <w:rPr>
          <w:rFonts w:cstheme="minorHAnsi"/>
        </w:rPr>
        <w:t xml:space="preserve">Mitgliedsstaaten, </w:t>
      </w:r>
      <w:r w:rsidRPr="007A5728">
        <w:rPr>
          <w:rFonts w:cstheme="minorHAnsi"/>
        </w:rPr>
        <w:t xml:space="preserve">unter anderem </w:t>
      </w:r>
      <w:r w:rsidR="00D80376" w:rsidRPr="007A5728">
        <w:rPr>
          <w:rFonts w:cstheme="minorHAnsi"/>
        </w:rPr>
        <w:t xml:space="preserve">für Österreich. </w:t>
      </w:r>
      <w:r w:rsidRPr="007A5728">
        <w:rPr>
          <w:rFonts w:cstheme="minorHAnsi"/>
        </w:rPr>
        <w:t>D</w:t>
      </w:r>
      <w:r w:rsidR="00EF765C" w:rsidRPr="007A5728">
        <w:rPr>
          <w:rFonts w:cstheme="minorHAnsi"/>
        </w:rPr>
        <w:t>rei Segmente</w:t>
      </w:r>
      <w:r w:rsidRPr="007A5728">
        <w:rPr>
          <w:rFonts w:cstheme="minorHAnsi"/>
        </w:rPr>
        <w:t xml:space="preserve"> wurden</w:t>
      </w:r>
      <w:r w:rsidR="004E2670" w:rsidRPr="007A5728">
        <w:rPr>
          <w:rFonts w:cstheme="minorHAnsi"/>
        </w:rPr>
        <w:t xml:space="preserve"> betrachtet</w:t>
      </w:r>
      <w:r w:rsidR="00EF765C" w:rsidRPr="007A5728">
        <w:rPr>
          <w:rFonts w:cstheme="minorHAnsi"/>
        </w:rPr>
        <w:t xml:space="preserve">: Alternativen zu Trinkmilch, zu Joghurt und zu Desserts. </w:t>
      </w:r>
      <w:r w:rsidRPr="007A5728">
        <w:rPr>
          <w:rFonts w:cstheme="minorHAnsi"/>
        </w:rPr>
        <w:t xml:space="preserve">2020 </w:t>
      </w:r>
      <w:r w:rsidR="008E21F9" w:rsidRPr="007A5728">
        <w:rPr>
          <w:rFonts w:cstheme="minorHAnsi"/>
        </w:rPr>
        <w:t>betrug das Volumen des</w:t>
      </w:r>
      <w:r w:rsidR="00EF765C" w:rsidRPr="007A5728">
        <w:rPr>
          <w:rFonts w:cstheme="minorHAnsi"/>
        </w:rPr>
        <w:t xml:space="preserve"> Gesamtmarkt</w:t>
      </w:r>
      <w:r w:rsidR="008E21F9" w:rsidRPr="007A5728">
        <w:rPr>
          <w:rFonts w:cstheme="minorHAnsi"/>
        </w:rPr>
        <w:t>es</w:t>
      </w:r>
      <w:r w:rsidR="00EF765C" w:rsidRPr="007A5728">
        <w:rPr>
          <w:rFonts w:cstheme="minorHAnsi"/>
        </w:rPr>
        <w:t xml:space="preserve"> </w:t>
      </w:r>
      <w:r w:rsidR="00D80376" w:rsidRPr="007A5728">
        <w:rPr>
          <w:rFonts w:cstheme="minorHAnsi"/>
        </w:rPr>
        <w:t xml:space="preserve">insgesamt </w:t>
      </w:r>
      <w:r w:rsidR="00EF765C" w:rsidRPr="007A5728">
        <w:rPr>
          <w:rFonts w:cstheme="minorHAnsi"/>
        </w:rPr>
        <w:t>5</w:t>
      </w:r>
      <w:r w:rsidR="009D51D7" w:rsidRPr="007A5728">
        <w:rPr>
          <w:rFonts w:cstheme="minorHAnsi"/>
        </w:rPr>
        <w:t xml:space="preserve">7 </w:t>
      </w:r>
      <w:r w:rsidR="00EF765C" w:rsidRPr="007A5728">
        <w:rPr>
          <w:rFonts w:cstheme="minorHAnsi"/>
        </w:rPr>
        <w:t>M</w:t>
      </w:r>
      <w:r w:rsidR="009D51D7" w:rsidRPr="007A5728">
        <w:rPr>
          <w:rFonts w:cstheme="minorHAnsi"/>
        </w:rPr>
        <w:t>illionen Euro</w:t>
      </w:r>
      <w:r w:rsidR="00EF765C" w:rsidRPr="007A5728">
        <w:rPr>
          <w:rFonts w:cstheme="minorHAnsi"/>
        </w:rPr>
        <w:t>. Produkte auf Basis von Sojabohnen haben mit einem Umsatz von 19 M</w:t>
      </w:r>
      <w:r w:rsidR="009D51D7" w:rsidRPr="007A5728">
        <w:rPr>
          <w:rFonts w:cstheme="minorHAnsi"/>
        </w:rPr>
        <w:t>illionen Euro</w:t>
      </w:r>
      <w:r w:rsidR="00EF765C" w:rsidRPr="007A5728">
        <w:rPr>
          <w:rFonts w:cstheme="minorHAnsi"/>
        </w:rPr>
        <w:t xml:space="preserve"> klar die Nase vorne. </w:t>
      </w:r>
      <w:r w:rsidR="008E21F9" w:rsidRPr="007A5728">
        <w:rPr>
          <w:rFonts w:cstheme="minorHAnsi"/>
        </w:rPr>
        <w:t xml:space="preserve">Im Drink-Segment gab es die </w:t>
      </w:r>
      <w:r w:rsidR="00EF765C" w:rsidRPr="007A5728">
        <w:rPr>
          <w:rFonts w:cstheme="minorHAnsi"/>
        </w:rPr>
        <w:t xml:space="preserve">stärksten Steigerungen für Erzeugnisse aus Hafer, auch Mandelprodukte konnten über Gebühr zulegen. </w:t>
      </w:r>
      <w:r w:rsidR="008E21F9" w:rsidRPr="007A5728">
        <w:rPr>
          <w:rFonts w:cstheme="minorHAnsi"/>
        </w:rPr>
        <w:t>Im Bereich Joghurtalternativen und Desserts konnte Soja s</w:t>
      </w:r>
      <w:r w:rsidR="00EF765C" w:rsidRPr="007A5728">
        <w:rPr>
          <w:rFonts w:cstheme="minorHAnsi"/>
        </w:rPr>
        <w:t xml:space="preserve">eine klare Position als </w:t>
      </w:r>
      <w:r w:rsidR="008E21F9" w:rsidRPr="007A5728">
        <w:rPr>
          <w:rFonts w:cstheme="minorHAnsi"/>
        </w:rPr>
        <w:t>Nummer eins</w:t>
      </w:r>
      <w:r w:rsidR="00EF765C" w:rsidRPr="007A5728">
        <w:rPr>
          <w:rFonts w:cstheme="minorHAnsi"/>
        </w:rPr>
        <w:t xml:space="preserve"> ausbauen. </w:t>
      </w:r>
      <w:r w:rsidR="008E21F9" w:rsidRPr="007A5728">
        <w:rPr>
          <w:rFonts w:cstheme="minorHAnsi"/>
        </w:rPr>
        <w:t xml:space="preserve">Hier </w:t>
      </w:r>
      <w:r w:rsidR="00EF765C" w:rsidRPr="007A5728">
        <w:rPr>
          <w:rFonts w:cstheme="minorHAnsi"/>
        </w:rPr>
        <w:t xml:space="preserve">machen Sojaerzeugnisse </w:t>
      </w:r>
      <w:r w:rsidR="008E21F9" w:rsidRPr="007A5728">
        <w:rPr>
          <w:rFonts w:cstheme="minorHAnsi"/>
        </w:rPr>
        <w:t>über</w:t>
      </w:r>
      <w:r w:rsidR="00EF765C" w:rsidRPr="007A5728">
        <w:rPr>
          <w:rFonts w:cstheme="minorHAnsi"/>
        </w:rPr>
        <w:t xml:space="preserve"> zwei Drittel des Gesamtmarktes aus. Insgesamt bleibt Soja damit bei Konsumenten in Österreich </w:t>
      </w:r>
      <w:r w:rsidR="008E21F9" w:rsidRPr="007A5728">
        <w:rPr>
          <w:rFonts w:cstheme="minorHAnsi"/>
        </w:rPr>
        <w:t xml:space="preserve">die </w:t>
      </w:r>
      <w:r w:rsidR="00EF765C" w:rsidRPr="007A5728">
        <w:rPr>
          <w:rFonts w:cstheme="minorHAnsi"/>
        </w:rPr>
        <w:t>erste Wahl.</w:t>
      </w:r>
    </w:p>
    <w:p w14:paraId="5BD233F6" w14:textId="77777777" w:rsidR="00EF765C" w:rsidRPr="007A5728" w:rsidRDefault="00EF765C" w:rsidP="00DA1F1B">
      <w:pPr>
        <w:rPr>
          <w:rFonts w:cstheme="minorHAnsi"/>
        </w:rPr>
      </w:pPr>
    </w:p>
    <w:p w14:paraId="6B92CEF5" w14:textId="7F2BA877" w:rsidR="004E2670" w:rsidRPr="007A5728" w:rsidRDefault="00EF765C" w:rsidP="00DA1F1B">
      <w:pPr>
        <w:rPr>
          <w:rFonts w:cstheme="minorHAnsi"/>
        </w:rPr>
      </w:pPr>
      <w:r w:rsidRPr="007A5728">
        <w:rPr>
          <w:rFonts w:cstheme="minorHAnsi"/>
        </w:rPr>
        <w:t xml:space="preserve">Europaweit ist Deutschland der größte Markt für </w:t>
      </w:r>
      <w:r w:rsidR="009D51D7" w:rsidRPr="007A5728">
        <w:rPr>
          <w:rFonts w:cstheme="minorHAnsi"/>
        </w:rPr>
        <w:t xml:space="preserve">pflanzliche </w:t>
      </w:r>
      <w:r w:rsidRPr="007A5728">
        <w:rPr>
          <w:rFonts w:cstheme="minorHAnsi"/>
        </w:rPr>
        <w:t>Milchersatzprodukte, der Umsatz betrug im Vorjahr 396 Mi</w:t>
      </w:r>
      <w:r w:rsidR="009D51D7" w:rsidRPr="007A5728">
        <w:rPr>
          <w:rFonts w:cstheme="minorHAnsi"/>
        </w:rPr>
        <w:t>llionen Euro</w:t>
      </w:r>
      <w:r w:rsidRPr="007A5728">
        <w:rPr>
          <w:rFonts w:cstheme="minorHAnsi"/>
        </w:rPr>
        <w:t xml:space="preserve">. </w:t>
      </w:r>
      <w:r w:rsidR="009D51D7" w:rsidRPr="007A5728">
        <w:rPr>
          <w:rFonts w:cstheme="minorHAnsi"/>
        </w:rPr>
        <w:t xml:space="preserve">Auch hier stiegen Alternativen aus </w:t>
      </w:r>
      <w:r w:rsidRPr="007A5728">
        <w:rPr>
          <w:rFonts w:cstheme="minorHAnsi"/>
        </w:rPr>
        <w:t>Hafer am stärksten und mach</w:t>
      </w:r>
      <w:r w:rsidR="009D51D7" w:rsidRPr="007A5728">
        <w:rPr>
          <w:rFonts w:cstheme="minorHAnsi"/>
        </w:rPr>
        <w:t>en mittlerweile</w:t>
      </w:r>
      <w:r w:rsidRPr="007A5728">
        <w:rPr>
          <w:rFonts w:cstheme="minorHAnsi"/>
        </w:rPr>
        <w:t xml:space="preserve"> fast die Hälfte der </w:t>
      </w:r>
      <w:r w:rsidR="009D51D7" w:rsidRPr="007A5728">
        <w:rPr>
          <w:rFonts w:cstheme="minorHAnsi"/>
        </w:rPr>
        <w:t xml:space="preserve">Gesamtmenge </w:t>
      </w:r>
      <w:r w:rsidRPr="007A5728">
        <w:rPr>
          <w:rFonts w:cstheme="minorHAnsi"/>
        </w:rPr>
        <w:t>aus</w:t>
      </w:r>
      <w:r w:rsidR="009D51D7" w:rsidRPr="007A5728">
        <w:rPr>
          <w:rFonts w:cstheme="minorHAnsi"/>
        </w:rPr>
        <w:t>,</w:t>
      </w:r>
      <w:r w:rsidRPr="007A5728">
        <w:rPr>
          <w:rFonts w:cstheme="minorHAnsi"/>
        </w:rPr>
        <w:t xml:space="preserve"> gefolgt von Mandel- und Sojaprodukten. Nach Deutschland folgen Spanien und Italien, unmittelbar danach </w:t>
      </w:r>
      <w:r w:rsidR="009D51D7" w:rsidRPr="007A5728">
        <w:rPr>
          <w:rFonts w:cstheme="minorHAnsi"/>
        </w:rPr>
        <w:t xml:space="preserve">Großbritannien </w:t>
      </w:r>
      <w:r w:rsidRPr="007A5728">
        <w:rPr>
          <w:rFonts w:cstheme="minorHAnsi"/>
        </w:rPr>
        <w:t xml:space="preserve">und Frankreich. </w:t>
      </w:r>
      <w:r w:rsidR="009D51D7" w:rsidRPr="007A5728">
        <w:rPr>
          <w:rFonts w:cstheme="minorHAnsi"/>
        </w:rPr>
        <w:t xml:space="preserve">Insgesamt </w:t>
      </w:r>
      <w:r w:rsidR="008D44D1" w:rsidRPr="007A5728">
        <w:rPr>
          <w:rFonts w:cstheme="minorHAnsi"/>
        </w:rPr>
        <w:t>machte</w:t>
      </w:r>
      <w:r w:rsidR="009D51D7" w:rsidRPr="007A5728">
        <w:rPr>
          <w:rFonts w:cstheme="minorHAnsi"/>
        </w:rPr>
        <w:t xml:space="preserve"> </w:t>
      </w:r>
      <w:r w:rsidR="008E21F9" w:rsidRPr="007A5728">
        <w:rPr>
          <w:rFonts w:cstheme="minorHAnsi"/>
        </w:rPr>
        <w:t xml:space="preserve">im Vorjahr </w:t>
      </w:r>
      <w:r w:rsidR="009D51D7" w:rsidRPr="007A5728">
        <w:rPr>
          <w:rFonts w:cstheme="minorHAnsi"/>
        </w:rPr>
        <w:t xml:space="preserve">der </w:t>
      </w:r>
      <w:r w:rsidR="008D44D1" w:rsidRPr="007A5728">
        <w:rPr>
          <w:rFonts w:cstheme="minorHAnsi"/>
        </w:rPr>
        <w:t>Umsatz des Sektors für pflanzliche Milchalternativen</w:t>
      </w:r>
      <w:r w:rsidR="008E21F9" w:rsidRPr="007A5728">
        <w:rPr>
          <w:rFonts w:cstheme="minorHAnsi"/>
        </w:rPr>
        <w:t xml:space="preserve"> in Europa</w:t>
      </w:r>
      <w:r w:rsidR="008D44D1" w:rsidRPr="007A5728">
        <w:rPr>
          <w:rFonts w:cstheme="minorHAnsi"/>
        </w:rPr>
        <w:t xml:space="preserve"> </w:t>
      </w:r>
      <w:r w:rsidRPr="007A5728">
        <w:rPr>
          <w:rFonts w:cstheme="minorHAnsi"/>
        </w:rPr>
        <w:t>1,6 M</w:t>
      </w:r>
      <w:r w:rsidR="008D44D1" w:rsidRPr="007A5728">
        <w:rPr>
          <w:rFonts w:cstheme="minorHAnsi"/>
        </w:rPr>
        <w:t>illiarden Euro aus</w:t>
      </w:r>
      <w:r w:rsidRPr="007A5728">
        <w:rPr>
          <w:rFonts w:cstheme="minorHAnsi"/>
        </w:rPr>
        <w:t>.</w:t>
      </w:r>
    </w:p>
    <w:p w14:paraId="627DB77D" w14:textId="0BF526BB" w:rsidR="004E2670" w:rsidRPr="007A5728" w:rsidRDefault="004E2670" w:rsidP="00DA1F1B">
      <w:pPr>
        <w:rPr>
          <w:rFonts w:cstheme="minorHAnsi"/>
        </w:rPr>
      </w:pPr>
    </w:p>
    <w:p w14:paraId="6383DA99" w14:textId="15D8A541" w:rsidR="004E2670" w:rsidRPr="007A5728" w:rsidRDefault="004E2670" w:rsidP="00DA1F1B">
      <w:pPr>
        <w:rPr>
          <w:rFonts w:cstheme="minorHAnsi"/>
        </w:rPr>
      </w:pPr>
      <w:r w:rsidRPr="007A5728">
        <w:rPr>
          <w:rFonts w:cstheme="minorHAnsi"/>
          <w:b/>
          <w:bCs/>
        </w:rPr>
        <w:t>Wichtige Marktteilnehmer aus Österreich</w:t>
      </w:r>
    </w:p>
    <w:p w14:paraId="6C7F57F5" w14:textId="7B2B1DBA" w:rsidR="004E2670" w:rsidRPr="007A5728" w:rsidRDefault="004E2670" w:rsidP="00DA1F1B">
      <w:pPr>
        <w:rPr>
          <w:rFonts w:cstheme="minorHAnsi"/>
        </w:rPr>
      </w:pPr>
      <w:r w:rsidRPr="007A5728">
        <w:rPr>
          <w:rFonts w:cstheme="minorHAnsi"/>
        </w:rPr>
        <w:t xml:space="preserve">Die </w:t>
      </w:r>
      <w:r w:rsidR="00BD4D7D" w:rsidRPr="007A5728">
        <w:rPr>
          <w:rFonts w:cstheme="minorHAnsi"/>
        </w:rPr>
        <w:t>M</w:t>
      </w:r>
      <w:r w:rsidR="008E21F9" w:rsidRPr="007A5728">
        <w:rPr>
          <w:rFonts w:cstheme="minorHAnsi"/>
        </w:rPr>
        <w:t>ona</w:t>
      </w:r>
      <w:r w:rsidRPr="007A5728">
        <w:rPr>
          <w:rFonts w:cstheme="minorHAnsi"/>
        </w:rPr>
        <w:t xml:space="preserve"> Naturprodukte GmbH mit Sitz in Wien beschäftigt in Österreich </w:t>
      </w:r>
      <w:r w:rsidR="00FE046E" w:rsidRPr="007A5728">
        <w:rPr>
          <w:rFonts w:cstheme="minorHAnsi"/>
        </w:rPr>
        <w:t>über 120 Mitarbeiterinnen und Mitarbeiter. I</w:t>
      </w:r>
      <w:r w:rsidR="008D44D1" w:rsidRPr="007A5728">
        <w:rPr>
          <w:rFonts w:cstheme="minorHAnsi"/>
        </w:rPr>
        <w:t>m burgenländischen</w:t>
      </w:r>
      <w:r w:rsidR="00FE046E" w:rsidRPr="007A5728">
        <w:rPr>
          <w:rFonts w:cstheme="minorHAnsi"/>
        </w:rPr>
        <w:t xml:space="preserve"> </w:t>
      </w:r>
      <w:proofErr w:type="spellStart"/>
      <w:r w:rsidR="00FE046E" w:rsidRPr="007A5728">
        <w:rPr>
          <w:rFonts w:cstheme="minorHAnsi"/>
        </w:rPr>
        <w:t>Oberwart</w:t>
      </w:r>
      <w:proofErr w:type="spellEnd"/>
      <w:r w:rsidR="00FE046E" w:rsidRPr="007A5728">
        <w:rPr>
          <w:rFonts w:cstheme="minorHAnsi"/>
        </w:rPr>
        <w:t xml:space="preserve"> sowie an zwei Standorten in Deutschland werden </w:t>
      </w:r>
      <w:r w:rsidR="008D44D1" w:rsidRPr="007A5728">
        <w:rPr>
          <w:rFonts w:cstheme="minorHAnsi"/>
        </w:rPr>
        <w:t xml:space="preserve">pflanzliche Milch- und </w:t>
      </w:r>
      <w:r w:rsidR="00FE046E" w:rsidRPr="007A5728">
        <w:rPr>
          <w:rFonts w:cstheme="minorHAnsi"/>
        </w:rPr>
        <w:t xml:space="preserve">Joghurtalternativen sowie Eis und Desserts hergestellt. Mit den Marken </w:t>
      </w:r>
      <w:proofErr w:type="spellStart"/>
      <w:r w:rsidR="008D44D1" w:rsidRPr="007A5728">
        <w:rPr>
          <w:rFonts w:cstheme="minorHAnsi"/>
        </w:rPr>
        <w:t>Joya</w:t>
      </w:r>
      <w:proofErr w:type="spellEnd"/>
      <w:r w:rsidR="008D44D1" w:rsidRPr="007A5728">
        <w:rPr>
          <w:rFonts w:cstheme="minorHAnsi"/>
        </w:rPr>
        <w:t xml:space="preserve"> und </w:t>
      </w:r>
      <w:proofErr w:type="spellStart"/>
      <w:r w:rsidR="008D44D1" w:rsidRPr="007A5728">
        <w:rPr>
          <w:rFonts w:cstheme="minorHAnsi"/>
        </w:rPr>
        <w:t>Natumi</w:t>
      </w:r>
      <w:proofErr w:type="spellEnd"/>
      <w:r w:rsidR="008D44D1" w:rsidRPr="007A5728">
        <w:rPr>
          <w:rFonts w:cstheme="minorHAnsi"/>
        </w:rPr>
        <w:t xml:space="preserve"> </w:t>
      </w:r>
      <w:r w:rsidR="00FE046E" w:rsidRPr="007A5728">
        <w:rPr>
          <w:rFonts w:cstheme="minorHAnsi"/>
        </w:rPr>
        <w:t xml:space="preserve">hat sich </w:t>
      </w:r>
      <w:r w:rsidR="008D44D1" w:rsidRPr="007A5728">
        <w:rPr>
          <w:rFonts w:cstheme="minorHAnsi"/>
        </w:rPr>
        <w:t>das Unternehmen</w:t>
      </w:r>
      <w:r w:rsidR="00FE046E" w:rsidRPr="007A5728">
        <w:rPr>
          <w:rFonts w:cstheme="minorHAnsi"/>
        </w:rPr>
        <w:t xml:space="preserve"> eine </w:t>
      </w:r>
      <w:r w:rsidR="00BD4D7D" w:rsidRPr="007A5728">
        <w:rPr>
          <w:rFonts w:cstheme="minorHAnsi"/>
        </w:rPr>
        <w:t>hervorragende</w:t>
      </w:r>
      <w:r w:rsidR="00FE046E" w:rsidRPr="007A5728">
        <w:rPr>
          <w:rFonts w:cstheme="minorHAnsi"/>
        </w:rPr>
        <w:t xml:space="preserve"> Marktposition erarbeitet und ist aktuell die Nummer </w:t>
      </w:r>
      <w:r w:rsidR="008E21F9" w:rsidRPr="007A5728">
        <w:rPr>
          <w:rFonts w:cstheme="minorHAnsi"/>
        </w:rPr>
        <w:t>zwei</w:t>
      </w:r>
      <w:r w:rsidR="008D44D1" w:rsidRPr="007A5728">
        <w:rPr>
          <w:rFonts w:cstheme="minorHAnsi"/>
        </w:rPr>
        <w:t xml:space="preserve"> in Europa</w:t>
      </w:r>
      <w:r w:rsidR="00FE046E" w:rsidRPr="007A5728">
        <w:rPr>
          <w:rFonts w:cstheme="minorHAnsi"/>
        </w:rPr>
        <w:t>.</w:t>
      </w:r>
      <w:r w:rsidR="00A111B1" w:rsidRPr="007A5728">
        <w:rPr>
          <w:rFonts w:cstheme="minorHAnsi"/>
        </w:rPr>
        <w:t xml:space="preserve"> Die </w:t>
      </w:r>
      <w:r w:rsidR="00BD4D7D" w:rsidRPr="007A5728">
        <w:rPr>
          <w:rFonts w:cstheme="minorHAnsi"/>
        </w:rPr>
        <w:t>M</w:t>
      </w:r>
      <w:r w:rsidR="008E21F9" w:rsidRPr="007A5728">
        <w:rPr>
          <w:rFonts w:cstheme="minorHAnsi"/>
        </w:rPr>
        <w:t>ona</w:t>
      </w:r>
      <w:r w:rsidR="00A111B1" w:rsidRPr="007A5728">
        <w:rPr>
          <w:rFonts w:cstheme="minorHAnsi"/>
        </w:rPr>
        <w:t xml:space="preserve"> ist einer der wichtigsten Abnehmer für Soja aus Österreich. </w:t>
      </w:r>
      <w:r w:rsidR="008D44D1" w:rsidRPr="007A5728">
        <w:rPr>
          <w:rFonts w:cstheme="minorHAnsi"/>
        </w:rPr>
        <w:t>Bei</w:t>
      </w:r>
      <w:r w:rsidR="00A111B1" w:rsidRPr="007A5728">
        <w:rPr>
          <w:rFonts w:cstheme="minorHAnsi"/>
        </w:rPr>
        <w:t xml:space="preserve"> Haferdrinks setzt </w:t>
      </w:r>
      <w:r w:rsidR="008D44D1" w:rsidRPr="007A5728">
        <w:rPr>
          <w:rFonts w:cstheme="minorHAnsi"/>
        </w:rPr>
        <w:t>das Unternehmen</w:t>
      </w:r>
      <w:r w:rsidR="00A111B1" w:rsidRPr="007A5728">
        <w:rPr>
          <w:rFonts w:cstheme="minorHAnsi"/>
        </w:rPr>
        <w:t xml:space="preserve"> </w:t>
      </w:r>
      <w:r w:rsidR="008D44D1" w:rsidRPr="007A5728">
        <w:rPr>
          <w:rFonts w:cstheme="minorHAnsi"/>
        </w:rPr>
        <w:t xml:space="preserve">ebenfalls </w:t>
      </w:r>
      <w:r w:rsidR="00A111B1" w:rsidRPr="007A5728">
        <w:rPr>
          <w:rFonts w:cstheme="minorHAnsi"/>
        </w:rPr>
        <w:t xml:space="preserve">auf </w:t>
      </w:r>
      <w:r w:rsidR="008E21F9" w:rsidRPr="007A5728">
        <w:rPr>
          <w:rFonts w:cstheme="minorHAnsi"/>
        </w:rPr>
        <w:t xml:space="preserve">heimische </w:t>
      </w:r>
      <w:r w:rsidR="00A111B1" w:rsidRPr="007A5728">
        <w:rPr>
          <w:rFonts w:cstheme="minorHAnsi"/>
        </w:rPr>
        <w:t>Rohstoffe.</w:t>
      </w:r>
    </w:p>
    <w:p w14:paraId="4C482357" w14:textId="0680938E" w:rsidR="00FE046E" w:rsidRPr="007A5728" w:rsidRDefault="00FE046E" w:rsidP="00DA1F1B">
      <w:pPr>
        <w:rPr>
          <w:rFonts w:cstheme="minorHAnsi"/>
        </w:rPr>
      </w:pPr>
    </w:p>
    <w:p w14:paraId="2BC95D5F" w14:textId="0044A55A" w:rsidR="00BF65C4" w:rsidRPr="007A5728" w:rsidRDefault="00FE046E" w:rsidP="00DA1F1B">
      <w:pPr>
        <w:rPr>
          <w:rFonts w:cstheme="minorHAnsi"/>
        </w:rPr>
      </w:pPr>
      <w:r w:rsidRPr="007A5728">
        <w:rPr>
          <w:rFonts w:cstheme="minorHAnsi"/>
        </w:rPr>
        <w:t xml:space="preserve">Österreichs größte Molkerei, die </w:t>
      </w:r>
      <w:r w:rsidR="008D44D1" w:rsidRPr="007A5728">
        <w:rPr>
          <w:rFonts w:cstheme="minorHAnsi"/>
        </w:rPr>
        <w:t>Berglandmilch</w:t>
      </w:r>
      <w:r w:rsidRPr="007A5728">
        <w:rPr>
          <w:rFonts w:cstheme="minorHAnsi"/>
        </w:rPr>
        <w:t xml:space="preserve">, </w:t>
      </w:r>
      <w:r w:rsidR="00A111B1" w:rsidRPr="007A5728">
        <w:rPr>
          <w:rFonts w:cstheme="minorHAnsi"/>
        </w:rPr>
        <w:t>ist ebenfalls in diesen Markt eingestiegen und mit Produkten aus Hafer und Dinkel</w:t>
      </w:r>
      <w:r w:rsidR="008D44D1" w:rsidRPr="007A5728">
        <w:rPr>
          <w:rFonts w:cstheme="minorHAnsi"/>
        </w:rPr>
        <w:t xml:space="preserve"> höchst erfolgreich.</w:t>
      </w:r>
      <w:r w:rsidR="00A111B1" w:rsidRPr="007A5728">
        <w:rPr>
          <w:rFonts w:cstheme="minorHAnsi"/>
        </w:rPr>
        <w:t xml:space="preserve"> </w:t>
      </w:r>
      <w:r w:rsidR="008D44D1" w:rsidRPr="007A5728">
        <w:rPr>
          <w:rFonts w:cstheme="minorHAnsi"/>
        </w:rPr>
        <w:t xml:space="preserve">Auch hier stammen die </w:t>
      </w:r>
      <w:r w:rsidR="00A111B1" w:rsidRPr="007A5728">
        <w:rPr>
          <w:rFonts w:cstheme="minorHAnsi"/>
        </w:rPr>
        <w:t xml:space="preserve">Rohstoffe </w:t>
      </w:r>
      <w:r w:rsidR="008D44D1" w:rsidRPr="007A5728">
        <w:rPr>
          <w:rFonts w:cstheme="minorHAnsi"/>
        </w:rPr>
        <w:t xml:space="preserve">dafür </w:t>
      </w:r>
      <w:r w:rsidR="00A111B1" w:rsidRPr="007A5728">
        <w:rPr>
          <w:rFonts w:cstheme="minorHAnsi"/>
        </w:rPr>
        <w:t xml:space="preserve">aus Österreich. </w:t>
      </w:r>
      <w:r w:rsidR="008D44D1" w:rsidRPr="007A5728">
        <w:rPr>
          <w:rFonts w:cstheme="minorHAnsi"/>
        </w:rPr>
        <w:t xml:space="preserve">Seit einigen Monaten führt auch die NÖM, Österreichs </w:t>
      </w:r>
      <w:r w:rsidR="00A111B1" w:rsidRPr="007A5728">
        <w:rPr>
          <w:rFonts w:cstheme="minorHAnsi"/>
        </w:rPr>
        <w:t xml:space="preserve">zweitgrößte Molkerei, ein Kakaogetränk auf Haferbasis im Sortiment. </w:t>
      </w:r>
      <w:r w:rsidR="008D44D1" w:rsidRPr="007A5728">
        <w:rPr>
          <w:rFonts w:cstheme="minorHAnsi"/>
        </w:rPr>
        <w:t xml:space="preserve">Weitere </w:t>
      </w:r>
      <w:r w:rsidR="00A111B1" w:rsidRPr="007A5728">
        <w:rPr>
          <w:rFonts w:cstheme="minorHAnsi"/>
        </w:rPr>
        <w:t xml:space="preserve">Molkereien </w:t>
      </w:r>
      <w:r w:rsidR="008D44D1" w:rsidRPr="007A5728">
        <w:rPr>
          <w:rFonts w:cstheme="minorHAnsi"/>
        </w:rPr>
        <w:t xml:space="preserve">befinden sich </w:t>
      </w:r>
      <w:r w:rsidR="00A111B1" w:rsidRPr="007A5728">
        <w:rPr>
          <w:rFonts w:cstheme="minorHAnsi"/>
        </w:rPr>
        <w:t xml:space="preserve">in der </w:t>
      </w:r>
      <w:r w:rsidR="00C11EB7" w:rsidRPr="007A5728">
        <w:rPr>
          <w:rFonts w:cstheme="minorHAnsi"/>
        </w:rPr>
        <w:t>Prüf</w:t>
      </w:r>
      <w:r w:rsidR="008D44D1" w:rsidRPr="007A5728">
        <w:rPr>
          <w:rFonts w:cstheme="minorHAnsi"/>
        </w:rPr>
        <w:t>phase</w:t>
      </w:r>
      <w:r w:rsidR="00A111B1" w:rsidRPr="007A5728">
        <w:rPr>
          <w:rFonts w:cstheme="minorHAnsi"/>
        </w:rPr>
        <w:t xml:space="preserve">. Nahezu alle </w:t>
      </w:r>
      <w:r w:rsidR="008D44D1" w:rsidRPr="007A5728">
        <w:rPr>
          <w:rFonts w:cstheme="minorHAnsi"/>
        </w:rPr>
        <w:t xml:space="preserve">österreichischen </w:t>
      </w:r>
      <w:r w:rsidR="00A111B1" w:rsidRPr="007A5728">
        <w:rPr>
          <w:rFonts w:cstheme="minorHAnsi"/>
        </w:rPr>
        <w:t xml:space="preserve">Handelsketten </w:t>
      </w:r>
      <w:r w:rsidR="008D44D1" w:rsidRPr="007A5728">
        <w:rPr>
          <w:rFonts w:cstheme="minorHAnsi"/>
        </w:rPr>
        <w:t>führen</w:t>
      </w:r>
      <w:r w:rsidR="00A111B1" w:rsidRPr="007A5728">
        <w:rPr>
          <w:rFonts w:cstheme="minorHAnsi"/>
        </w:rPr>
        <w:t xml:space="preserve"> in </w:t>
      </w:r>
      <w:r w:rsidR="008D44D1" w:rsidRPr="007A5728">
        <w:rPr>
          <w:rFonts w:cstheme="minorHAnsi"/>
        </w:rPr>
        <w:t xml:space="preserve">ihrem </w:t>
      </w:r>
      <w:r w:rsidR="00BD4D7D" w:rsidRPr="007A5728">
        <w:rPr>
          <w:rFonts w:cstheme="minorHAnsi"/>
        </w:rPr>
        <w:t>Eigenmarken</w:t>
      </w:r>
      <w:r w:rsidR="008D44D1" w:rsidRPr="007A5728">
        <w:rPr>
          <w:rFonts w:cstheme="minorHAnsi"/>
        </w:rPr>
        <w:t>-</w:t>
      </w:r>
      <w:r w:rsidR="00BD4D7D" w:rsidRPr="007A5728">
        <w:rPr>
          <w:rFonts w:cstheme="minorHAnsi"/>
        </w:rPr>
        <w:t xml:space="preserve">Sortiment Pflanzendrinks, </w:t>
      </w:r>
      <w:r w:rsidR="008E21F9" w:rsidRPr="007A5728">
        <w:rPr>
          <w:rFonts w:cstheme="minorHAnsi"/>
        </w:rPr>
        <w:t>der Großteil</w:t>
      </w:r>
      <w:r w:rsidR="00BD4D7D" w:rsidRPr="007A5728">
        <w:rPr>
          <w:rFonts w:cstheme="minorHAnsi"/>
        </w:rPr>
        <w:t xml:space="preserve"> davon </w:t>
      </w:r>
      <w:r w:rsidR="008E21F9" w:rsidRPr="007A5728">
        <w:rPr>
          <w:rFonts w:cstheme="minorHAnsi"/>
        </w:rPr>
        <w:t xml:space="preserve">wird </w:t>
      </w:r>
      <w:r w:rsidR="00BD4D7D" w:rsidRPr="007A5728">
        <w:rPr>
          <w:rFonts w:cstheme="minorHAnsi"/>
        </w:rPr>
        <w:t xml:space="preserve">in Österreich hergestellt. </w:t>
      </w:r>
    </w:p>
    <w:p w14:paraId="6A174746" w14:textId="3119F00F" w:rsidR="00BD4D7D" w:rsidRPr="007A5728" w:rsidRDefault="00BD4D7D" w:rsidP="00DA1F1B">
      <w:pPr>
        <w:rPr>
          <w:rFonts w:cstheme="minorHAnsi"/>
        </w:rPr>
      </w:pPr>
    </w:p>
    <w:p w14:paraId="71028B9D" w14:textId="77777777" w:rsidR="003D3F90" w:rsidRPr="007A5728" w:rsidRDefault="003D3F90" w:rsidP="00DA1F1B">
      <w:pPr>
        <w:pStyle w:val="StandardWeb"/>
        <w:spacing w:before="0" w:beforeAutospacing="0" w:after="0" w:afterAutospacing="0"/>
        <w:rPr>
          <w:rStyle w:val="Hervorhebung"/>
          <w:rFonts w:asciiTheme="minorHAnsi" w:hAnsiTheme="minorHAnsi" w:cstheme="minorHAnsi"/>
          <w:color w:val="000000"/>
        </w:rPr>
      </w:pPr>
      <w:r w:rsidRPr="007A5728">
        <w:rPr>
          <w:rStyle w:val="Hervorhebung"/>
          <w:rFonts w:asciiTheme="minorHAnsi" w:hAnsiTheme="minorHAnsi" w:cstheme="minorHAnsi"/>
          <w:color w:val="000000"/>
        </w:rPr>
        <w:t>Der</w:t>
      </w:r>
      <w:r w:rsidRPr="007A5728">
        <w:rPr>
          <w:rStyle w:val="apple-converted-space"/>
          <w:rFonts w:asciiTheme="minorHAnsi" w:hAnsiTheme="minorHAnsi" w:cstheme="minorHAnsi"/>
          <w:i/>
          <w:iCs/>
          <w:color w:val="000000"/>
        </w:rPr>
        <w:t> </w:t>
      </w:r>
      <w:r w:rsidRPr="007A5728">
        <w:rPr>
          <w:rStyle w:val="Fett"/>
          <w:rFonts w:asciiTheme="minorHAnsi" w:hAnsiTheme="minorHAnsi" w:cstheme="minorHAnsi"/>
          <w:i/>
          <w:iCs/>
          <w:color w:val="000000"/>
        </w:rPr>
        <w:t>Verein „Soja aus Österreich“ </w:t>
      </w:r>
      <w:r w:rsidRPr="007A5728">
        <w:rPr>
          <w:rFonts w:asciiTheme="minorHAnsi" w:hAnsiTheme="minorHAnsi" w:cstheme="minorHAnsi"/>
          <w:i/>
          <w:lang w:val="de-AT"/>
        </w:rPr>
        <w:t xml:space="preserve">ist eine Initiative österreichischer </w:t>
      </w:r>
      <w:proofErr w:type="spellStart"/>
      <w:r w:rsidRPr="007A5728">
        <w:rPr>
          <w:rFonts w:asciiTheme="minorHAnsi" w:hAnsiTheme="minorHAnsi" w:cstheme="minorHAnsi"/>
          <w:i/>
          <w:lang w:val="de-AT"/>
        </w:rPr>
        <w:t>AkteurInnen</w:t>
      </w:r>
      <w:proofErr w:type="spellEnd"/>
      <w:r w:rsidRPr="007A5728">
        <w:rPr>
          <w:rFonts w:asciiTheme="minorHAnsi" w:hAnsiTheme="minorHAnsi" w:cstheme="minorHAnsi"/>
          <w:i/>
          <w:lang w:val="de-AT"/>
        </w:rPr>
        <w:t xml:space="preserve"> aus allen Stufen der Soja-Wertschöpfungskette </w:t>
      </w:r>
      <w:r w:rsidRPr="007A5728">
        <w:rPr>
          <w:rFonts w:asciiTheme="minorHAnsi" w:hAnsiTheme="minorHAnsi" w:cstheme="minorHAnsi"/>
          <w:lang w:val="de-AT"/>
        </w:rPr>
        <w:t>und zählt aktuell 35 Mitglieder</w:t>
      </w:r>
      <w:r w:rsidRPr="007A5728">
        <w:rPr>
          <w:rFonts w:asciiTheme="minorHAnsi" w:hAnsiTheme="minorHAnsi" w:cstheme="minorHAnsi"/>
          <w:i/>
          <w:lang w:val="de-AT"/>
        </w:rPr>
        <w:t>: Saatgut-</w:t>
      </w:r>
      <w:proofErr w:type="spellStart"/>
      <w:r w:rsidRPr="007A5728">
        <w:rPr>
          <w:rFonts w:asciiTheme="minorHAnsi" w:hAnsiTheme="minorHAnsi" w:cstheme="minorHAnsi"/>
          <w:i/>
          <w:lang w:val="de-AT"/>
        </w:rPr>
        <w:t>ZüchterInnen</w:t>
      </w:r>
      <w:proofErr w:type="spellEnd"/>
      <w:r w:rsidRPr="007A5728">
        <w:rPr>
          <w:rFonts w:asciiTheme="minorHAnsi" w:hAnsiTheme="minorHAnsi" w:cstheme="minorHAnsi"/>
          <w:i/>
          <w:lang w:val="de-AT"/>
        </w:rPr>
        <w:t xml:space="preserve">, (Bio-)Bauern und -Bäuerinnen, Verarbeitungsbetriebe, Lebensmittelunternehmen und -manufakturen, </w:t>
      </w:r>
      <w:proofErr w:type="spellStart"/>
      <w:r w:rsidRPr="007A5728">
        <w:rPr>
          <w:rFonts w:asciiTheme="minorHAnsi" w:hAnsiTheme="minorHAnsi" w:cstheme="minorHAnsi"/>
          <w:i/>
          <w:lang w:val="de-AT"/>
        </w:rPr>
        <w:t>WissenschafterInnen</w:t>
      </w:r>
      <w:proofErr w:type="spellEnd"/>
      <w:r w:rsidRPr="007A5728">
        <w:rPr>
          <w:rFonts w:asciiTheme="minorHAnsi" w:hAnsiTheme="minorHAnsi" w:cstheme="minorHAnsi"/>
          <w:i/>
          <w:lang w:val="de-AT"/>
        </w:rPr>
        <w:t xml:space="preserve"> und </w:t>
      </w:r>
      <w:proofErr w:type="spellStart"/>
      <w:r w:rsidRPr="007A5728">
        <w:rPr>
          <w:rFonts w:asciiTheme="minorHAnsi" w:hAnsiTheme="minorHAnsi" w:cstheme="minorHAnsi"/>
          <w:i/>
          <w:lang w:val="de-AT"/>
        </w:rPr>
        <w:t>KulinarikexpertInnen</w:t>
      </w:r>
      <w:proofErr w:type="spellEnd"/>
      <w:r w:rsidRPr="007A5728">
        <w:rPr>
          <w:rFonts w:asciiTheme="minorHAnsi" w:hAnsiTheme="minorHAnsi" w:cstheme="minorHAnsi"/>
          <w:i/>
          <w:lang w:val="de-AT"/>
        </w:rPr>
        <w:t>. Der Verein arbeitet unabhängig und verfolgt keine wirtschaftlichen Ziele.</w:t>
      </w:r>
    </w:p>
    <w:p w14:paraId="4B1B4A69" w14:textId="6EB292C9" w:rsidR="003D3F90" w:rsidRPr="007A5728" w:rsidRDefault="003D3F90" w:rsidP="00DA1F1B">
      <w:pPr>
        <w:rPr>
          <w:rFonts w:cstheme="minorHAnsi"/>
        </w:rPr>
      </w:pPr>
    </w:p>
    <w:p w14:paraId="0E35C302" w14:textId="42D9AF44" w:rsidR="003D3F90" w:rsidRPr="007A5728" w:rsidRDefault="003D3F90" w:rsidP="00DA1F1B">
      <w:pPr>
        <w:rPr>
          <w:rFonts w:cstheme="minorHAnsi"/>
          <w:bCs/>
        </w:rPr>
      </w:pPr>
      <w:r w:rsidRPr="007A5728">
        <w:rPr>
          <w:rFonts w:cstheme="minorHAnsi"/>
          <w:bCs/>
        </w:rPr>
        <w:t xml:space="preserve">Infografiken zur freien Verwendung finden Sie </w:t>
      </w:r>
      <w:hyperlink r:id="rId7" w:history="1">
        <w:r w:rsidRPr="007A5728">
          <w:rPr>
            <w:rStyle w:val="Hyperlink"/>
            <w:rFonts w:cstheme="minorHAnsi"/>
            <w:bCs/>
          </w:rPr>
          <w:t>hier</w:t>
        </w:r>
      </w:hyperlink>
      <w:r w:rsidRPr="007A5728">
        <w:rPr>
          <w:rFonts w:cstheme="minorHAnsi"/>
          <w:bCs/>
        </w:rPr>
        <w:t>.</w:t>
      </w:r>
    </w:p>
    <w:p w14:paraId="3F86E8D0" w14:textId="34259FDE" w:rsidR="003D3F90" w:rsidRPr="007A5728" w:rsidRDefault="003D3F90" w:rsidP="00DA1F1B">
      <w:pPr>
        <w:rPr>
          <w:rStyle w:val="Hervorhebung"/>
          <w:rFonts w:cstheme="minorHAnsi"/>
          <w:bCs/>
          <w:iCs w:val="0"/>
        </w:rPr>
      </w:pPr>
      <w:r w:rsidRPr="007A5728">
        <w:rPr>
          <w:rFonts w:cstheme="minorHAnsi"/>
          <w:bCs/>
        </w:rPr>
        <w:t xml:space="preserve">Fotomaterial finden Sie </w:t>
      </w:r>
      <w:hyperlink r:id="rId8" w:history="1">
        <w:r w:rsidRPr="007A5728">
          <w:rPr>
            <w:rStyle w:val="Hyperlink"/>
            <w:rFonts w:cstheme="minorHAnsi"/>
            <w:bCs/>
          </w:rPr>
          <w:t>hier</w:t>
        </w:r>
      </w:hyperlink>
      <w:r w:rsidRPr="007A5728">
        <w:rPr>
          <w:rFonts w:cstheme="minorHAnsi"/>
          <w:bCs/>
        </w:rPr>
        <w:t>.</w:t>
      </w:r>
    </w:p>
    <w:p w14:paraId="359E392C" w14:textId="77777777" w:rsidR="003D3F90" w:rsidRPr="007A5728" w:rsidRDefault="003D3F90" w:rsidP="00DA1F1B">
      <w:pPr>
        <w:pStyle w:val="StandardWeb"/>
        <w:spacing w:before="0" w:beforeAutospacing="0" w:after="0" w:afterAutospacing="0"/>
        <w:rPr>
          <w:rFonts w:asciiTheme="minorHAnsi" w:hAnsiTheme="minorHAnsi" w:cstheme="minorHAnsi"/>
          <w:color w:val="000000"/>
        </w:rPr>
      </w:pPr>
    </w:p>
    <w:p w14:paraId="12041D03" w14:textId="760CD487" w:rsidR="003D3F90" w:rsidRPr="007A5728" w:rsidRDefault="003D3F90" w:rsidP="003D3F90">
      <w:pPr>
        <w:pStyle w:val="StandardWeb"/>
        <w:spacing w:before="0" w:beforeAutospacing="0" w:after="0" w:afterAutospacing="0"/>
        <w:rPr>
          <w:rFonts w:asciiTheme="minorHAnsi" w:hAnsiTheme="minorHAnsi" w:cstheme="minorHAnsi"/>
          <w:color w:val="000000"/>
        </w:rPr>
      </w:pPr>
      <w:r w:rsidRPr="007A5728">
        <w:rPr>
          <w:rFonts w:asciiTheme="minorHAnsi" w:hAnsiTheme="minorHAnsi" w:cstheme="minorHAnsi"/>
          <w:b/>
          <w:color w:val="000000"/>
        </w:rPr>
        <w:t>Rückfragehinweis:</w:t>
      </w:r>
      <w:r w:rsidRPr="007A5728">
        <w:rPr>
          <w:rStyle w:val="apple-converted-space"/>
          <w:rFonts w:asciiTheme="minorHAnsi" w:hAnsiTheme="minorHAnsi" w:cstheme="minorHAnsi"/>
          <w:b/>
          <w:color w:val="000000"/>
        </w:rPr>
        <w:t> </w:t>
      </w:r>
      <w:r w:rsidRPr="007A5728">
        <w:rPr>
          <w:rFonts w:asciiTheme="minorHAnsi" w:hAnsiTheme="minorHAnsi" w:cstheme="minorHAnsi"/>
          <w:b/>
          <w:color w:val="000000"/>
        </w:rPr>
        <w:br/>
      </w:r>
      <w:r w:rsidRPr="007A5728">
        <w:rPr>
          <w:rFonts w:asciiTheme="minorHAnsi" w:hAnsiTheme="minorHAnsi" w:cstheme="minorHAnsi"/>
          <w:color w:val="000000"/>
        </w:rPr>
        <w:t>DI Karl Fischer</w:t>
      </w:r>
      <w:r w:rsidRPr="007A5728">
        <w:rPr>
          <w:rStyle w:val="apple-converted-space"/>
          <w:rFonts w:asciiTheme="minorHAnsi" w:hAnsiTheme="minorHAnsi" w:cstheme="minorHAnsi"/>
          <w:color w:val="000000"/>
        </w:rPr>
        <w:t> </w:t>
      </w:r>
      <w:r w:rsidRPr="007A5728">
        <w:rPr>
          <w:rFonts w:asciiTheme="minorHAnsi" w:hAnsiTheme="minorHAnsi" w:cstheme="minorHAnsi"/>
          <w:color w:val="000000"/>
        </w:rPr>
        <w:br/>
        <w:t>Obmann des Vereins „Soja aus Österreich“</w:t>
      </w:r>
      <w:r w:rsidRPr="007A5728">
        <w:rPr>
          <w:rStyle w:val="apple-converted-space"/>
          <w:rFonts w:asciiTheme="minorHAnsi" w:hAnsiTheme="minorHAnsi" w:cstheme="minorHAnsi"/>
          <w:color w:val="000000"/>
        </w:rPr>
        <w:t> </w:t>
      </w:r>
      <w:r w:rsidRPr="007A5728">
        <w:rPr>
          <w:rFonts w:asciiTheme="minorHAnsi" w:hAnsiTheme="minorHAnsi" w:cstheme="minorHAnsi"/>
          <w:color w:val="000000"/>
        </w:rPr>
        <w:br/>
        <w:t>Mobil: +43 (0664) 35 84 317</w:t>
      </w:r>
      <w:r w:rsidRPr="007A5728">
        <w:rPr>
          <w:rStyle w:val="apple-converted-space"/>
          <w:rFonts w:asciiTheme="minorHAnsi" w:hAnsiTheme="minorHAnsi" w:cstheme="minorHAnsi"/>
          <w:color w:val="000000"/>
        </w:rPr>
        <w:t> </w:t>
      </w:r>
      <w:r w:rsidRPr="007A5728">
        <w:rPr>
          <w:rFonts w:asciiTheme="minorHAnsi" w:hAnsiTheme="minorHAnsi" w:cstheme="minorHAnsi"/>
          <w:color w:val="000000"/>
        </w:rPr>
        <w:br/>
        <w:t>E-Mail:</w:t>
      </w:r>
      <w:r w:rsidRPr="007A5728">
        <w:rPr>
          <w:rStyle w:val="apple-converted-space"/>
          <w:rFonts w:asciiTheme="minorHAnsi" w:hAnsiTheme="minorHAnsi" w:cstheme="minorHAnsi"/>
          <w:color w:val="000000"/>
        </w:rPr>
        <w:t> </w:t>
      </w:r>
      <w:hyperlink r:id="rId9" w:history="1">
        <w:r w:rsidRPr="007A5728">
          <w:rPr>
            <w:rStyle w:val="Hyperlink"/>
            <w:rFonts w:asciiTheme="minorHAnsi" w:hAnsiTheme="minorHAnsi" w:cstheme="minorHAnsi"/>
          </w:rPr>
          <w:t>karl.fischer@soja-aus-oesterreich.at</w:t>
        </w:r>
      </w:hyperlink>
      <w:r w:rsidRPr="007A5728">
        <w:rPr>
          <w:rStyle w:val="apple-converted-space"/>
          <w:rFonts w:asciiTheme="minorHAnsi" w:hAnsiTheme="minorHAnsi" w:cstheme="minorHAnsi"/>
          <w:color w:val="000000"/>
        </w:rPr>
        <w:t xml:space="preserve"> oder </w:t>
      </w:r>
      <w:hyperlink r:id="rId10" w:history="1">
        <w:r w:rsidR="007A5728" w:rsidRPr="00173C73">
          <w:rPr>
            <w:rStyle w:val="Hyperlink"/>
            <w:rFonts w:asciiTheme="minorHAnsi" w:hAnsiTheme="minorHAnsi" w:cstheme="minorHAnsi"/>
          </w:rPr>
          <w:t>presse@soja-aus-oesterreich.at</w:t>
        </w:r>
      </w:hyperlink>
      <w:r w:rsidR="007A5728">
        <w:rPr>
          <w:rStyle w:val="apple-converted-space"/>
          <w:rFonts w:asciiTheme="minorHAnsi" w:hAnsiTheme="minorHAnsi" w:cstheme="minorHAnsi"/>
          <w:color w:val="000000"/>
        </w:rPr>
        <w:t xml:space="preserve"> </w:t>
      </w:r>
      <w:r w:rsidRPr="007A5728">
        <w:rPr>
          <w:rFonts w:asciiTheme="minorHAnsi" w:hAnsiTheme="minorHAnsi" w:cstheme="minorHAnsi"/>
          <w:color w:val="000000"/>
        </w:rPr>
        <w:br/>
        <w:t>Web:</w:t>
      </w:r>
      <w:r w:rsidRPr="007A5728">
        <w:rPr>
          <w:rStyle w:val="apple-converted-space"/>
          <w:rFonts w:asciiTheme="minorHAnsi" w:hAnsiTheme="minorHAnsi" w:cstheme="minorHAnsi"/>
          <w:color w:val="000000"/>
        </w:rPr>
        <w:t> </w:t>
      </w:r>
      <w:hyperlink r:id="rId11" w:history="1">
        <w:r w:rsidRPr="007A5728">
          <w:rPr>
            <w:rStyle w:val="Hyperlink"/>
            <w:rFonts w:asciiTheme="minorHAnsi" w:hAnsiTheme="minorHAnsi" w:cstheme="minorHAnsi"/>
          </w:rPr>
          <w:t>www.soja-aus-oesterreich.at</w:t>
        </w:r>
      </w:hyperlink>
      <w:r w:rsidRPr="007A5728">
        <w:rPr>
          <w:rFonts w:asciiTheme="minorHAnsi" w:hAnsiTheme="minorHAnsi" w:cstheme="minorHAnsi"/>
          <w:color w:val="000000"/>
        </w:rPr>
        <w:t xml:space="preserve"> </w:t>
      </w:r>
    </w:p>
    <w:p w14:paraId="53B62852" w14:textId="77777777" w:rsidR="003D3F90" w:rsidRPr="007A5728" w:rsidRDefault="003D3F90" w:rsidP="00EF765C">
      <w:pPr>
        <w:rPr>
          <w:rFonts w:cstheme="minorHAnsi"/>
          <w:lang w:val="de-DE"/>
        </w:rPr>
      </w:pPr>
    </w:p>
    <w:p w14:paraId="300B16E2" w14:textId="20491100" w:rsidR="00BD4D7D" w:rsidRPr="007A5728" w:rsidRDefault="00BD4D7D" w:rsidP="00EF765C">
      <w:pPr>
        <w:rPr>
          <w:rFonts w:cstheme="minorHAnsi"/>
        </w:rPr>
      </w:pPr>
    </w:p>
    <w:p w14:paraId="583AB69C" w14:textId="4E167DF3" w:rsidR="003D3F90" w:rsidRPr="007A5728" w:rsidRDefault="007A015F" w:rsidP="00EF765C">
      <w:pPr>
        <w:rPr>
          <w:rFonts w:cstheme="minorHAnsi"/>
        </w:rPr>
      </w:pPr>
      <w:r w:rsidRPr="007A5728">
        <w:rPr>
          <w:rFonts w:cstheme="minorHAnsi"/>
          <w:b/>
          <w:bCs/>
        </w:rPr>
        <w:t>Umsätze Kuhmilch und Pflanzendrinks 2018 – 2020.</w:t>
      </w:r>
      <w:r w:rsidRPr="007A5728">
        <w:rPr>
          <w:rFonts w:cstheme="minorHAnsi"/>
        </w:rPr>
        <w:t xml:space="preserve"> </w:t>
      </w:r>
    </w:p>
    <w:p w14:paraId="0BA3FE54" w14:textId="7F30E095" w:rsidR="001D5A4C" w:rsidRPr="007A5728" w:rsidRDefault="007A015F" w:rsidP="00EF765C">
      <w:pPr>
        <w:rPr>
          <w:rFonts w:cstheme="minorHAnsi"/>
        </w:rPr>
      </w:pPr>
      <w:r w:rsidRPr="007A5728">
        <w:rPr>
          <w:rFonts w:cstheme="minorHAnsi"/>
        </w:rPr>
        <w:t xml:space="preserve">Daten als Excel-Sheet </w:t>
      </w:r>
      <w:hyperlink r:id="rId12" w:history="1">
        <w:r w:rsidRPr="007A5728">
          <w:rPr>
            <w:rStyle w:val="Hyperlink"/>
            <w:rFonts w:cstheme="minorHAnsi"/>
          </w:rPr>
          <w:t>hier</w:t>
        </w:r>
      </w:hyperlink>
      <w:r w:rsidRPr="007A5728">
        <w:rPr>
          <w:rFonts w:cstheme="minorHAnsi"/>
        </w:rPr>
        <w:t xml:space="preserve"> zum Download.</w:t>
      </w:r>
    </w:p>
    <w:p w14:paraId="6FB6EFF5" w14:textId="58206E08" w:rsidR="001D5A4C" w:rsidRPr="007A5728" w:rsidRDefault="001D5A4C" w:rsidP="00EF765C">
      <w:pPr>
        <w:rPr>
          <w:rFonts w:cstheme="minorHAnsi"/>
        </w:rPr>
      </w:pPr>
    </w:p>
    <w:tbl>
      <w:tblPr>
        <w:tblW w:w="7860" w:type="dxa"/>
        <w:tblCellMar>
          <w:left w:w="70" w:type="dxa"/>
          <w:right w:w="70" w:type="dxa"/>
        </w:tblCellMar>
        <w:tblLook w:val="04A0" w:firstRow="1" w:lastRow="0" w:firstColumn="1" w:lastColumn="0" w:noHBand="0" w:noVBand="1"/>
      </w:tblPr>
      <w:tblGrid>
        <w:gridCol w:w="4080"/>
        <w:gridCol w:w="1260"/>
        <w:gridCol w:w="1260"/>
        <w:gridCol w:w="1260"/>
      </w:tblGrid>
      <w:tr w:rsidR="001D5A4C" w:rsidRPr="007A5728" w14:paraId="224344D1" w14:textId="77777777" w:rsidTr="001D5A4C">
        <w:trPr>
          <w:trHeight w:val="320"/>
        </w:trPr>
        <w:tc>
          <w:tcPr>
            <w:tcW w:w="4080" w:type="dxa"/>
            <w:tcBorders>
              <w:top w:val="nil"/>
              <w:left w:val="nil"/>
              <w:bottom w:val="nil"/>
              <w:right w:val="nil"/>
            </w:tcBorders>
            <w:shd w:val="clear" w:color="auto" w:fill="auto"/>
            <w:noWrap/>
            <w:vAlign w:val="bottom"/>
            <w:hideMark/>
          </w:tcPr>
          <w:p w14:paraId="2B5ABE85" w14:textId="77777777"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Kategorie</w:t>
            </w:r>
          </w:p>
        </w:tc>
        <w:tc>
          <w:tcPr>
            <w:tcW w:w="1260" w:type="dxa"/>
            <w:tcBorders>
              <w:top w:val="nil"/>
              <w:left w:val="nil"/>
              <w:bottom w:val="nil"/>
              <w:right w:val="nil"/>
            </w:tcBorders>
            <w:shd w:val="clear" w:color="auto" w:fill="auto"/>
            <w:noWrap/>
            <w:vAlign w:val="bottom"/>
            <w:hideMark/>
          </w:tcPr>
          <w:p w14:paraId="534BCF0E" w14:textId="77777777" w:rsidR="001D5A4C" w:rsidRPr="007A5728" w:rsidRDefault="001D5A4C" w:rsidP="001D5A4C">
            <w:pPr>
              <w:jc w:val="center"/>
              <w:rPr>
                <w:rFonts w:eastAsia="Times New Roman" w:cstheme="minorHAnsi"/>
                <w:b/>
                <w:bCs/>
                <w:color w:val="000000"/>
                <w:lang w:eastAsia="de-DE"/>
              </w:rPr>
            </w:pPr>
            <w:r w:rsidRPr="007A5728">
              <w:rPr>
                <w:rFonts w:eastAsia="Times New Roman" w:cstheme="minorHAnsi"/>
                <w:b/>
                <w:bCs/>
                <w:color w:val="000000"/>
                <w:lang w:eastAsia="de-DE"/>
              </w:rPr>
              <w:t>2018</w:t>
            </w:r>
          </w:p>
        </w:tc>
        <w:tc>
          <w:tcPr>
            <w:tcW w:w="1260" w:type="dxa"/>
            <w:tcBorders>
              <w:top w:val="nil"/>
              <w:left w:val="nil"/>
              <w:bottom w:val="nil"/>
              <w:right w:val="nil"/>
            </w:tcBorders>
            <w:shd w:val="clear" w:color="auto" w:fill="auto"/>
            <w:noWrap/>
            <w:vAlign w:val="bottom"/>
            <w:hideMark/>
          </w:tcPr>
          <w:p w14:paraId="1E5324A7" w14:textId="77777777" w:rsidR="001D5A4C" w:rsidRPr="007A5728" w:rsidRDefault="001D5A4C" w:rsidP="001D5A4C">
            <w:pPr>
              <w:jc w:val="center"/>
              <w:rPr>
                <w:rFonts w:eastAsia="Times New Roman" w:cstheme="minorHAnsi"/>
                <w:b/>
                <w:bCs/>
                <w:color w:val="000000"/>
                <w:lang w:eastAsia="de-DE"/>
              </w:rPr>
            </w:pPr>
            <w:r w:rsidRPr="007A5728">
              <w:rPr>
                <w:rFonts w:eastAsia="Times New Roman" w:cstheme="minorHAnsi"/>
                <w:b/>
                <w:bCs/>
                <w:color w:val="000000"/>
                <w:lang w:eastAsia="de-DE"/>
              </w:rPr>
              <w:t>2019</w:t>
            </w:r>
          </w:p>
        </w:tc>
        <w:tc>
          <w:tcPr>
            <w:tcW w:w="1260" w:type="dxa"/>
            <w:tcBorders>
              <w:top w:val="nil"/>
              <w:left w:val="nil"/>
              <w:bottom w:val="nil"/>
              <w:right w:val="nil"/>
            </w:tcBorders>
            <w:shd w:val="clear" w:color="auto" w:fill="auto"/>
            <w:noWrap/>
            <w:vAlign w:val="bottom"/>
            <w:hideMark/>
          </w:tcPr>
          <w:p w14:paraId="76B1E8F7" w14:textId="77777777" w:rsidR="001D5A4C" w:rsidRPr="007A5728" w:rsidRDefault="001D5A4C" w:rsidP="001D5A4C">
            <w:pPr>
              <w:jc w:val="center"/>
              <w:rPr>
                <w:rFonts w:eastAsia="Times New Roman" w:cstheme="minorHAnsi"/>
                <w:b/>
                <w:bCs/>
                <w:color w:val="000000"/>
                <w:lang w:eastAsia="de-DE"/>
              </w:rPr>
            </w:pPr>
            <w:r w:rsidRPr="007A5728">
              <w:rPr>
                <w:rFonts w:eastAsia="Times New Roman" w:cstheme="minorHAnsi"/>
                <w:b/>
                <w:bCs/>
                <w:color w:val="000000"/>
                <w:lang w:eastAsia="de-DE"/>
              </w:rPr>
              <w:t>2020</w:t>
            </w:r>
          </w:p>
        </w:tc>
      </w:tr>
      <w:tr w:rsidR="001D5A4C" w:rsidRPr="007A5728" w14:paraId="257BAC02" w14:textId="77777777" w:rsidTr="001D5A4C">
        <w:trPr>
          <w:trHeight w:val="320"/>
        </w:trPr>
        <w:tc>
          <w:tcPr>
            <w:tcW w:w="4080" w:type="dxa"/>
            <w:tcBorders>
              <w:top w:val="nil"/>
              <w:left w:val="nil"/>
              <w:bottom w:val="nil"/>
              <w:right w:val="nil"/>
            </w:tcBorders>
            <w:shd w:val="clear" w:color="auto" w:fill="auto"/>
            <w:noWrap/>
            <w:vAlign w:val="bottom"/>
            <w:hideMark/>
          </w:tcPr>
          <w:p w14:paraId="09B3CDC9" w14:textId="77777777" w:rsidR="001D5A4C" w:rsidRPr="007A5728" w:rsidRDefault="001D5A4C" w:rsidP="001D5A4C">
            <w:pPr>
              <w:jc w:val="center"/>
              <w:rPr>
                <w:rFonts w:eastAsia="Times New Roman" w:cstheme="minorHAnsi"/>
                <w:b/>
                <w:bCs/>
                <w:color w:val="000000"/>
                <w:lang w:eastAsia="de-DE"/>
              </w:rPr>
            </w:pPr>
          </w:p>
        </w:tc>
        <w:tc>
          <w:tcPr>
            <w:tcW w:w="3780" w:type="dxa"/>
            <w:gridSpan w:val="3"/>
            <w:tcBorders>
              <w:top w:val="nil"/>
              <w:left w:val="nil"/>
              <w:bottom w:val="nil"/>
              <w:right w:val="nil"/>
            </w:tcBorders>
            <w:shd w:val="clear" w:color="auto" w:fill="auto"/>
            <w:noWrap/>
            <w:vAlign w:val="bottom"/>
            <w:hideMark/>
          </w:tcPr>
          <w:p w14:paraId="51EA52EA" w14:textId="385424A9" w:rsidR="001D5A4C" w:rsidRPr="007A5728" w:rsidRDefault="00BF65C4" w:rsidP="001D5A4C">
            <w:pPr>
              <w:jc w:val="center"/>
              <w:rPr>
                <w:rFonts w:eastAsia="Times New Roman" w:cstheme="minorHAnsi"/>
                <w:b/>
                <w:bCs/>
                <w:color w:val="000000"/>
                <w:lang w:eastAsia="de-DE"/>
              </w:rPr>
            </w:pPr>
            <w:r w:rsidRPr="007A5728">
              <w:rPr>
                <w:rFonts w:eastAsia="Times New Roman" w:cstheme="minorHAnsi"/>
                <w:b/>
                <w:bCs/>
                <w:color w:val="000000"/>
                <w:lang w:eastAsia="de-DE"/>
              </w:rPr>
              <w:t xml:space="preserve">Angaben </w:t>
            </w:r>
            <w:r w:rsidR="001D5A4C" w:rsidRPr="007A5728">
              <w:rPr>
                <w:rFonts w:eastAsia="Times New Roman" w:cstheme="minorHAnsi"/>
                <w:b/>
                <w:bCs/>
                <w:color w:val="000000"/>
                <w:lang w:eastAsia="de-DE"/>
              </w:rPr>
              <w:t>in 1.000 €</w:t>
            </w:r>
          </w:p>
        </w:tc>
      </w:tr>
      <w:tr w:rsidR="001D5A4C" w:rsidRPr="007A5728" w14:paraId="0F12A6C2" w14:textId="77777777" w:rsidTr="001D5A4C">
        <w:trPr>
          <w:trHeight w:val="320"/>
        </w:trPr>
        <w:tc>
          <w:tcPr>
            <w:tcW w:w="4080" w:type="dxa"/>
            <w:tcBorders>
              <w:top w:val="nil"/>
              <w:left w:val="nil"/>
              <w:bottom w:val="nil"/>
              <w:right w:val="nil"/>
            </w:tcBorders>
            <w:shd w:val="clear" w:color="auto" w:fill="auto"/>
            <w:noWrap/>
            <w:vAlign w:val="bottom"/>
            <w:hideMark/>
          </w:tcPr>
          <w:p w14:paraId="148289C4" w14:textId="75361CC4" w:rsidR="001D5A4C" w:rsidRPr="007A5728" w:rsidRDefault="001D5A4C" w:rsidP="001D5A4C">
            <w:pPr>
              <w:rPr>
                <w:rFonts w:eastAsia="Times New Roman" w:cstheme="minorHAnsi"/>
                <w:b/>
                <w:bCs/>
                <w:i/>
                <w:iCs/>
                <w:color w:val="000000"/>
                <w:lang w:eastAsia="de-DE"/>
              </w:rPr>
            </w:pPr>
            <w:r w:rsidRPr="007A5728">
              <w:rPr>
                <w:rFonts w:eastAsia="Times New Roman" w:cstheme="minorHAnsi"/>
                <w:b/>
                <w:bCs/>
                <w:i/>
                <w:iCs/>
                <w:color w:val="000000"/>
                <w:lang w:eastAsia="de-DE"/>
              </w:rPr>
              <w:t>Umsatz mit Kuhmilch</w:t>
            </w:r>
            <w:r w:rsidR="003D3F90" w:rsidRPr="007A5728">
              <w:rPr>
                <w:rStyle w:val="Funotenzeichen"/>
                <w:rFonts w:eastAsia="Times New Roman" w:cstheme="minorHAnsi"/>
                <w:b/>
                <w:bCs/>
                <w:i/>
                <w:iCs/>
                <w:color w:val="000000"/>
                <w:lang w:eastAsia="de-DE"/>
              </w:rPr>
              <w:footnoteReference w:id="1"/>
            </w:r>
          </w:p>
        </w:tc>
        <w:tc>
          <w:tcPr>
            <w:tcW w:w="1260" w:type="dxa"/>
            <w:tcBorders>
              <w:top w:val="nil"/>
              <w:left w:val="nil"/>
              <w:bottom w:val="nil"/>
              <w:right w:val="nil"/>
            </w:tcBorders>
            <w:shd w:val="clear" w:color="auto" w:fill="auto"/>
            <w:noWrap/>
            <w:vAlign w:val="bottom"/>
            <w:hideMark/>
          </w:tcPr>
          <w:p w14:paraId="6EEBF127" w14:textId="77777777" w:rsidR="001D5A4C" w:rsidRPr="007A5728" w:rsidRDefault="001D5A4C" w:rsidP="001D5A4C">
            <w:pPr>
              <w:rPr>
                <w:rFonts w:eastAsia="Times New Roman" w:cstheme="minorHAnsi"/>
                <w:b/>
                <w:bCs/>
                <w:i/>
                <w:iCs/>
                <w:color w:val="000000"/>
                <w:lang w:eastAsia="de-DE"/>
              </w:rPr>
            </w:pPr>
          </w:p>
        </w:tc>
        <w:tc>
          <w:tcPr>
            <w:tcW w:w="1260" w:type="dxa"/>
            <w:tcBorders>
              <w:top w:val="nil"/>
              <w:left w:val="nil"/>
              <w:bottom w:val="nil"/>
              <w:right w:val="nil"/>
            </w:tcBorders>
            <w:shd w:val="clear" w:color="auto" w:fill="auto"/>
            <w:noWrap/>
            <w:vAlign w:val="bottom"/>
            <w:hideMark/>
          </w:tcPr>
          <w:p w14:paraId="6C8F53E9" w14:textId="77777777" w:rsidR="001D5A4C" w:rsidRPr="007A5728" w:rsidRDefault="001D5A4C" w:rsidP="001D5A4C">
            <w:pPr>
              <w:rPr>
                <w:rFonts w:eastAsia="Times New Roman" w:cstheme="minorHAnsi"/>
                <w:lang w:eastAsia="de-DE"/>
              </w:rPr>
            </w:pPr>
          </w:p>
        </w:tc>
        <w:tc>
          <w:tcPr>
            <w:tcW w:w="1260" w:type="dxa"/>
            <w:tcBorders>
              <w:top w:val="nil"/>
              <w:left w:val="nil"/>
              <w:bottom w:val="nil"/>
              <w:right w:val="nil"/>
            </w:tcBorders>
            <w:shd w:val="clear" w:color="auto" w:fill="auto"/>
            <w:noWrap/>
            <w:vAlign w:val="bottom"/>
            <w:hideMark/>
          </w:tcPr>
          <w:p w14:paraId="5192FD77" w14:textId="77777777" w:rsidR="001D5A4C" w:rsidRPr="007A5728" w:rsidRDefault="001D5A4C" w:rsidP="001D5A4C">
            <w:pPr>
              <w:rPr>
                <w:rFonts w:eastAsia="Times New Roman" w:cstheme="minorHAnsi"/>
                <w:lang w:eastAsia="de-DE"/>
              </w:rPr>
            </w:pPr>
          </w:p>
        </w:tc>
      </w:tr>
      <w:tr w:rsidR="001D5A4C" w:rsidRPr="007A5728" w14:paraId="55C72F54" w14:textId="77777777" w:rsidTr="001D5A4C">
        <w:trPr>
          <w:trHeight w:val="320"/>
        </w:trPr>
        <w:tc>
          <w:tcPr>
            <w:tcW w:w="4080" w:type="dxa"/>
            <w:tcBorders>
              <w:top w:val="nil"/>
              <w:left w:val="nil"/>
              <w:bottom w:val="nil"/>
              <w:right w:val="nil"/>
            </w:tcBorders>
            <w:shd w:val="clear" w:color="auto" w:fill="auto"/>
            <w:noWrap/>
            <w:vAlign w:val="bottom"/>
            <w:hideMark/>
          </w:tcPr>
          <w:p w14:paraId="599422DD"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Frischmilch</w:t>
            </w:r>
          </w:p>
        </w:tc>
        <w:tc>
          <w:tcPr>
            <w:tcW w:w="1260" w:type="dxa"/>
            <w:tcBorders>
              <w:top w:val="nil"/>
              <w:left w:val="nil"/>
              <w:bottom w:val="nil"/>
              <w:right w:val="nil"/>
            </w:tcBorders>
            <w:shd w:val="clear" w:color="auto" w:fill="auto"/>
            <w:noWrap/>
            <w:vAlign w:val="bottom"/>
            <w:hideMark/>
          </w:tcPr>
          <w:p w14:paraId="230A4F94"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58.435 € </w:t>
            </w:r>
          </w:p>
        </w:tc>
        <w:tc>
          <w:tcPr>
            <w:tcW w:w="1260" w:type="dxa"/>
            <w:tcBorders>
              <w:top w:val="nil"/>
              <w:left w:val="nil"/>
              <w:bottom w:val="nil"/>
              <w:right w:val="nil"/>
            </w:tcBorders>
            <w:shd w:val="clear" w:color="auto" w:fill="auto"/>
            <w:noWrap/>
            <w:vAlign w:val="bottom"/>
            <w:hideMark/>
          </w:tcPr>
          <w:p w14:paraId="5D9BABB1"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56.114 € </w:t>
            </w:r>
          </w:p>
        </w:tc>
        <w:tc>
          <w:tcPr>
            <w:tcW w:w="1260" w:type="dxa"/>
            <w:tcBorders>
              <w:top w:val="nil"/>
              <w:left w:val="nil"/>
              <w:bottom w:val="nil"/>
              <w:right w:val="nil"/>
            </w:tcBorders>
            <w:shd w:val="clear" w:color="auto" w:fill="auto"/>
            <w:noWrap/>
            <w:vAlign w:val="bottom"/>
            <w:hideMark/>
          </w:tcPr>
          <w:p w14:paraId="381697B8"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54.922 € </w:t>
            </w:r>
          </w:p>
        </w:tc>
      </w:tr>
      <w:tr w:rsidR="001D5A4C" w:rsidRPr="007A5728" w14:paraId="5D9CE56C" w14:textId="77777777" w:rsidTr="001D5A4C">
        <w:trPr>
          <w:trHeight w:val="320"/>
        </w:trPr>
        <w:tc>
          <w:tcPr>
            <w:tcW w:w="4080" w:type="dxa"/>
            <w:tcBorders>
              <w:top w:val="nil"/>
              <w:left w:val="nil"/>
              <w:bottom w:val="nil"/>
              <w:right w:val="nil"/>
            </w:tcBorders>
            <w:shd w:val="clear" w:color="auto" w:fill="auto"/>
            <w:noWrap/>
            <w:vAlign w:val="bottom"/>
            <w:hideMark/>
          </w:tcPr>
          <w:p w14:paraId="556FA047" w14:textId="562102F6"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ESL (Länger frisch)</w:t>
            </w:r>
          </w:p>
        </w:tc>
        <w:tc>
          <w:tcPr>
            <w:tcW w:w="1260" w:type="dxa"/>
            <w:tcBorders>
              <w:top w:val="nil"/>
              <w:left w:val="nil"/>
              <w:bottom w:val="nil"/>
              <w:right w:val="nil"/>
            </w:tcBorders>
            <w:shd w:val="clear" w:color="auto" w:fill="auto"/>
            <w:noWrap/>
            <w:vAlign w:val="bottom"/>
            <w:hideMark/>
          </w:tcPr>
          <w:p w14:paraId="366499D0"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188.815 € </w:t>
            </w:r>
          </w:p>
        </w:tc>
        <w:tc>
          <w:tcPr>
            <w:tcW w:w="1260" w:type="dxa"/>
            <w:tcBorders>
              <w:top w:val="nil"/>
              <w:left w:val="nil"/>
              <w:bottom w:val="nil"/>
              <w:right w:val="nil"/>
            </w:tcBorders>
            <w:shd w:val="clear" w:color="auto" w:fill="auto"/>
            <w:noWrap/>
            <w:vAlign w:val="bottom"/>
            <w:hideMark/>
          </w:tcPr>
          <w:p w14:paraId="4C6D881E"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201.564 € </w:t>
            </w:r>
          </w:p>
        </w:tc>
        <w:tc>
          <w:tcPr>
            <w:tcW w:w="1260" w:type="dxa"/>
            <w:tcBorders>
              <w:top w:val="nil"/>
              <w:left w:val="nil"/>
              <w:bottom w:val="nil"/>
              <w:right w:val="nil"/>
            </w:tcBorders>
            <w:shd w:val="clear" w:color="auto" w:fill="auto"/>
            <w:noWrap/>
            <w:vAlign w:val="bottom"/>
            <w:hideMark/>
          </w:tcPr>
          <w:p w14:paraId="210BD2A6"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236.672 € </w:t>
            </w:r>
          </w:p>
        </w:tc>
      </w:tr>
      <w:tr w:rsidR="001D5A4C" w:rsidRPr="007A5728" w14:paraId="19288F5D" w14:textId="77777777" w:rsidTr="001D5A4C">
        <w:trPr>
          <w:trHeight w:val="320"/>
        </w:trPr>
        <w:tc>
          <w:tcPr>
            <w:tcW w:w="4080" w:type="dxa"/>
            <w:tcBorders>
              <w:top w:val="nil"/>
              <w:left w:val="nil"/>
              <w:bottom w:val="nil"/>
              <w:right w:val="nil"/>
            </w:tcBorders>
            <w:shd w:val="clear" w:color="auto" w:fill="auto"/>
            <w:noWrap/>
            <w:vAlign w:val="bottom"/>
            <w:hideMark/>
          </w:tcPr>
          <w:p w14:paraId="671A4623"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Haltbar</w:t>
            </w:r>
          </w:p>
        </w:tc>
        <w:tc>
          <w:tcPr>
            <w:tcW w:w="1260" w:type="dxa"/>
            <w:tcBorders>
              <w:top w:val="nil"/>
              <w:left w:val="nil"/>
              <w:bottom w:val="nil"/>
              <w:right w:val="nil"/>
            </w:tcBorders>
            <w:shd w:val="clear" w:color="auto" w:fill="auto"/>
            <w:noWrap/>
            <w:vAlign w:val="bottom"/>
            <w:hideMark/>
          </w:tcPr>
          <w:p w14:paraId="760187C0"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46.560 € </w:t>
            </w:r>
          </w:p>
        </w:tc>
        <w:tc>
          <w:tcPr>
            <w:tcW w:w="1260" w:type="dxa"/>
            <w:tcBorders>
              <w:top w:val="nil"/>
              <w:left w:val="nil"/>
              <w:bottom w:val="nil"/>
              <w:right w:val="nil"/>
            </w:tcBorders>
            <w:shd w:val="clear" w:color="auto" w:fill="auto"/>
            <w:noWrap/>
            <w:vAlign w:val="bottom"/>
            <w:hideMark/>
          </w:tcPr>
          <w:p w14:paraId="33C1C531"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45.341 € </w:t>
            </w:r>
          </w:p>
        </w:tc>
        <w:tc>
          <w:tcPr>
            <w:tcW w:w="1260" w:type="dxa"/>
            <w:tcBorders>
              <w:top w:val="nil"/>
              <w:left w:val="nil"/>
              <w:bottom w:val="nil"/>
              <w:right w:val="nil"/>
            </w:tcBorders>
            <w:shd w:val="clear" w:color="auto" w:fill="auto"/>
            <w:noWrap/>
            <w:vAlign w:val="bottom"/>
            <w:hideMark/>
          </w:tcPr>
          <w:p w14:paraId="2BB6A6C5"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57.138 € </w:t>
            </w:r>
          </w:p>
        </w:tc>
      </w:tr>
      <w:tr w:rsidR="001D5A4C" w:rsidRPr="007A5728" w14:paraId="63DE10CD" w14:textId="77777777" w:rsidTr="001D5A4C">
        <w:trPr>
          <w:trHeight w:val="340"/>
        </w:trPr>
        <w:tc>
          <w:tcPr>
            <w:tcW w:w="4080" w:type="dxa"/>
            <w:tcBorders>
              <w:top w:val="single" w:sz="4" w:space="0" w:color="auto"/>
              <w:left w:val="nil"/>
              <w:bottom w:val="single" w:sz="8" w:space="0" w:color="auto"/>
              <w:right w:val="nil"/>
            </w:tcBorders>
            <w:shd w:val="clear" w:color="auto" w:fill="auto"/>
            <w:noWrap/>
            <w:vAlign w:val="bottom"/>
            <w:hideMark/>
          </w:tcPr>
          <w:p w14:paraId="44109450" w14:textId="79BF289B"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Gesamtumsatz mit Kuhmilch</w:t>
            </w:r>
          </w:p>
        </w:tc>
        <w:tc>
          <w:tcPr>
            <w:tcW w:w="1260" w:type="dxa"/>
            <w:tcBorders>
              <w:top w:val="single" w:sz="4" w:space="0" w:color="auto"/>
              <w:left w:val="nil"/>
              <w:bottom w:val="single" w:sz="8" w:space="0" w:color="auto"/>
              <w:right w:val="nil"/>
            </w:tcBorders>
            <w:shd w:val="clear" w:color="auto" w:fill="auto"/>
            <w:noWrap/>
            <w:vAlign w:val="bottom"/>
            <w:hideMark/>
          </w:tcPr>
          <w:p w14:paraId="4B169D60" w14:textId="77777777"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 xml:space="preserve">  293.810 € </w:t>
            </w:r>
          </w:p>
        </w:tc>
        <w:tc>
          <w:tcPr>
            <w:tcW w:w="1260" w:type="dxa"/>
            <w:tcBorders>
              <w:top w:val="single" w:sz="4" w:space="0" w:color="auto"/>
              <w:left w:val="nil"/>
              <w:bottom w:val="single" w:sz="8" w:space="0" w:color="auto"/>
              <w:right w:val="nil"/>
            </w:tcBorders>
            <w:shd w:val="clear" w:color="auto" w:fill="auto"/>
            <w:noWrap/>
            <w:vAlign w:val="bottom"/>
            <w:hideMark/>
          </w:tcPr>
          <w:p w14:paraId="3DA03D53" w14:textId="77777777"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 xml:space="preserve">  303.019 € </w:t>
            </w:r>
          </w:p>
        </w:tc>
        <w:tc>
          <w:tcPr>
            <w:tcW w:w="1260" w:type="dxa"/>
            <w:tcBorders>
              <w:top w:val="single" w:sz="4" w:space="0" w:color="auto"/>
              <w:left w:val="nil"/>
              <w:bottom w:val="single" w:sz="8" w:space="0" w:color="auto"/>
              <w:right w:val="nil"/>
            </w:tcBorders>
            <w:shd w:val="clear" w:color="auto" w:fill="auto"/>
            <w:noWrap/>
            <w:vAlign w:val="bottom"/>
            <w:hideMark/>
          </w:tcPr>
          <w:p w14:paraId="475D5DA3" w14:textId="77777777"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 xml:space="preserve">  348.732 € </w:t>
            </w:r>
          </w:p>
        </w:tc>
      </w:tr>
      <w:tr w:rsidR="001D5A4C" w:rsidRPr="007A5728" w14:paraId="2E46A4A4" w14:textId="77777777" w:rsidTr="001D5A4C">
        <w:trPr>
          <w:trHeight w:val="320"/>
        </w:trPr>
        <w:tc>
          <w:tcPr>
            <w:tcW w:w="4080" w:type="dxa"/>
            <w:tcBorders>
              <w:top w:val="nil"/>
              <w:left w:val="nil"/>
              <w:bottom w:val="nil"/>
              <w:right w:val="nil"/>
            </w:tcBorders>
            <w:shd w:val="clear" w:color="auto" w:fill="auto"/>
            <w:noWrap/>
            <w:vAlign w:val="bottom"/>
            <w:hideMark/>
          </w:tcPr>
          <w:p w14:paraId="27A37B29" w14:textId="77777777" w:rsidR="001D5A4C" w:rsidRPr="007A5728" w:rsidRDefault="001D5A4C" w:rsidP="001D5A4C">
            <w:pPr>
              <w:rPr>
                <w:rFonts w:eastAsia="Times New Roman" w:cstheme="minorHAnsi"/>
                <w:color w:val="000000"/>
                <w:lang w:eastAsia="de-DE"/>
              </w:rPr>
            </w:pPr>
          </w:p>
        </w:tc>
        <w:tc>
          <w:tcPr>
            <w:tcW w:w="1260" w:type="dxa"/>
            <w:tcBorders>
              <w:top w:val="nil"/>
              <w:left w:val="nil"/>
              <w:bottom w:val="nil"/>
              <w:right w:val="nil"/>
            </w:tcBorders>
            <w:shd w:val="clear" w:color="auto" w:fill="auto"/>
            <w:noWrap/>
            <w:vAlign w:val="bottom"/>
            <w:hideMark/>
          </w:tcPr>
          <w:p w14:paraId="45B891C9" w14:textId="77777777" w:rsidR="001D5A4C" w:rsidRPr="007A5728" w:rsidRDefault="001D5A4C" w:rsidP="001D5A4C">
            <w:pPr>
              <w:rPr>
                <w:rFonts w:eastAsia="Times New Roman" w:cstheme="minorHAnsi"/>
                <w:lang w:eastAsia="de-DE"/>
              </w:rPr>
            </w:pPr>
          </w:p>
        </w:tc>
        <w:tc>
          <w:tcPr>
            <w:tcW w:w="1260" w:type="dxa"/>
            <w:tcBorders>
              <w:top w:val="nil"/>
              <w:left w:val="nil"/>
              <w:bottom w:val="nil"/>
              <w:right w:val="nil"/>
            </w:tcBorders>
            <w:shd w:val="clear" w:color="auto" w:fill="auto"/>
            <w:noWrap/>
            <w:vAlign w:val="bottom"/>
            <w:hideMark/>
          </w:tcPr>
          <w:p w14:paraId="54BDA735" w14:textId="77777777" w:rsidR="001D5A4C" w:rsidRPr="007A5728" w:rsidRDefault="001D5A4C" w:rsidP="001D5A4C">
            <w:pPr>
              <w:rPr>
                <w:rFonts w:eastAsia="Times New Roman" w:cstheme="minorHAnsi"/>
                <w:lang w:eastAsia="de-DE"/>
              </w:rPr>
            </w:pPr>
          </w:p>
        </w:tc>
        <w:tc>
          <w:tcPr>
            <w:tcW w:w="1260" w:type="dxa"/>
            <w:tcBorders>
              <w:top w:val="nil"/>
              <w:left w:val="nil"/>
              <w:bottom w:val="nil"/>
              <w:right w:val="nil"/>
            </w:tcBorders>
            <w:shd w:val="clear" w:color="auto" w:fill="auto"/>
            <w:noWrap/>
            <w:vAlign w:val="bottom"/>
            <w:hideMark/>
          </w:tcPr>
          <w:p w14:paraId="0AC47845" w14:textId="77777777" w:rsidR="001D5A4C" w:rsidRPr="007A5728" w:rsidRDefault="001D5A4C" w:rsidP="001D5A4C">
            <w:pPr>
              <w:rPr>
                <w:rFonts w:eastAsia="Times New Roman" w:cstheme="minorHAnsi"/>
                <w:lang w:eastAsia="de-DE"/>
              </w:rPr>
            </w:pPr>
          </w:p>
        </w:tc>
      </w:tr>
      <w:tr w:rsidR="001D5A4C" w:rsidRPr="007A5728" w14:paraId="44C7D512" w14:textId="77777777" w:rsidTr="001D5A4C">
        <w:trPr>
          <w:trHeight w:val="340"/>
        </w:trPr>
        <w:tc>
          <w:tcPr>
            <w:tcW w:w="4080" w:type="dxa"/>
            <w:tcBorders>
              <w:top w:val="nil"/>
              <w:left w:val="nil"/>
              <w:bottom w:val="single" w:sz="8" w:space="0" w:color="auto"/>
              <w:right w:val="nil"/>
            </w:tcBorders>
            <w:shd w:val="clear" w:color="auto" w:fill="auto"/>
            <w:noWrap/>
            <w:vAlign w:val="bottom"/>
            <w:hideMark/>
          </w:tcPr>
          <w:p w14:paraId="6726FC8B" w14:textId="1D1FE538" w:rsidR="001D5A4C" w:rsidRPr="007A5728" w:rsidRDefault="001D5A4C" w:rsidP="001D5A4C">
            <w:pPr>
              <w:rPr>
                <w:rFonts w:eastAsia="Times New Roman" w:cstheme="minorHAnsi"/>
                <w:b/>
                <w:bCs/>
                <w:i/>
                <w:iCs/>
                <w:color w:val="000000"/>
                <w:lang w:eastAsia="de-DE"/>
              </w:rPr>
            </w:pPr>
            <w:r w:rsidRPr="007A5728">
              <w:rPr>
                <w:rFonts w:eastAsia="Times New Roman" w:cstheme="minorHAnsi"/>
                <w:b/>
                <w:bCs/>
                <w:i/>
                <w:iCs/>
                <w:color w:val="000000"/>
                <w:lang w:eastAsia="de-DE"/>
              </w:rPr>
              <w:t>Umsatz mit pflanzlichen Alternativen</w:t>
            </w:r>
            <w:r w:rsidR="003D3F90" w:rsidRPr="007A5728">
              <w:rPr>
                <w:rStyle w:val="Funotenzeichen"/>
                <w:rFonts w:eastAsia="Times New Roman" w:cstheme="minorHAnsi"/>
                <w:b/>
                <w:bCs/>
                <w:i/>
                <w:iCs/>
                <w:color w:val="000000"/>
                <w:lang w:eastAsia="de-DE"/>
              </w:rPr>
              <w:footnoteReference w:id="2"/>
            </w:r>
          </w:p>
        </w:tc>
        <w:tc>
          <w:tcPr>
            <w:tcW w:w="1260" w:type="dxa"/>
            <w:tcBorders>
              <w:top w:val="nil"/>
              <w:left w:val="nil"/>
              <w:bottom w:val="single" w:sz="8" w:space="0" w:color="auto"/>
              <w:right w:val="nil"/>
            </w:tcBorders>
            <w:shd w:val="clear" w:color="auto" w:fill="auto"/>
            <w:noWrap/>
            <w:vAlign w:val="bottom"/>
            <w:hideMark/>
          </w:tcPr>
          <w:p w14:paraId="5DB35FF3" w14:textId="77777777"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 xml:space="preserve">    23.824 € </w:t>
            </w:r>
          </w:p>
        </w:tc>
        <w:tc>
          <w:tcPr>
            <w:tcW w:w="1260" w:type="dxa"/>
            <w:tcBorders>
              <w:top w:val="nil"/>
              <w:left w:val="nil"/>
              <w:bottom w:val="single" w:sz="8" w:space="0" w:color="auto"/>
              <w:right w:val="nil"/>
            </w:tcBorders>
            <w:shd w:val="clear" w:color="auto" w:fill="auto"/>
            <w:noWrap/>
            <w:vAlign w:val="bottom"/>
            <w:hideMark/>
          </w:tcPr>
          <w:p w14:paraId="4574C5FE" w14:textId="77777777"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 xml:space="preserve">    26.292 € </w:t>
            </w:r>
          </w:p>
        </w:tc>
        <w:tc>
          <w:tcPr>
            <w:tcW w:w="1260" w:type="dxa"/>
            <w:tcBorders>
              <w:top w:val="nil"/>
              <w:left w:val="nil"/>
              <w:bottom w:val="single" w:sz="8" w:space="0" w:color="auto"/>
              <w:right w:val="nil"/>
            </w:tcBorders>
            <w:shd w:val="clear" w:color="auto" w:fill="auto"/>
            <w:noWrap/>
            <w:vAlign w:val="bottom"/>
            <w:hideMark/>
          </w:tcPr>
          <w:p w14:paraId="2BDC7D83" w14:textId="77777777" w:rsidR="001D5A4C" w:rsidRPr="007A5728" w:rsidRDefault="001D5A4C" w:rsidP="001D5A4C">
            <w:pPr>
              <w:rPr>
                <w:rFonts w:eastAsia="Times New Roman" w:cstheme="minorHAnsi"/>
                <w:b/>
                <w:bCs/>
                <w:color w:val="000000"/>
                <w:lang w:eastAsia="de-DE"/>
              </w:rPr>
            </w:pPr>
            <w:r w:rsidRPr="007A5728">
              <w:rPr>
                <w:rFonts w:eastAsia="Times New Roman" w:cstheme="minorHAnsi"/>
                <w:b/>
                <w:bCs/>
                <w:color w:val="000000"/>
                <w:lang w:eastAsia="de-DE"/>
              </w:rPr>
              <w:t xml:space="preserve">    36.577 € </w:t>
            </w:r>
          </w:p>
        </w:tc>
      </w:tr>
      <w:tr w:rsidR="001D5A4C" w:rsidRPr="007A5728" w14:paraId="3646F711" w14:textId="77777777" w:rsidTr="001D5A4C">
        <w:trPr>
          <w:trHeight w:val="320"/>
        </w:trPr>
        <w:tc>
          <w:tcPr>
            <w:tcW w:w="4080" w:type="dxa"/>
            <w:tcBorders>
              <w:top w:val="nil"/>
              <w:left w:val="nil"/>
              <w:bottom w:val="nil"/>
              <w:right w:val="nil"/>
            </w:tcBorders>
            <w:shd w:val="clear" w:color="auto" w:fill="auto"/>
            <w:noWrap/>
            <w:vAlign w:val="bottom"/>
            <w:hideMark/>
          </w:tcPr>
          <w:p w14:paraId="1279D767" w14:textId="77777777" w:rsidR="001D5A4C" w:rsidRPr="007A5728" w:rsidRDefault="001D5A4C" w:rsidP="001D5A4C">
            <w:pPr>
              <w:rPr>
                <w:rFonts w:eastAsia="Times New Roman" w:cstheme="minorHAnsi"/>
                <w:color w:val="000000"/>
                <w:lang w:eastAsia="de-DE"/>
              </w:rPr>
            </w:pPr>
          </w:p>
        </w:tc>
        <w:tc>
          <w:tcPr>
            <w:tcW w:w="1260" w:type="dxa"/>
            <w:tcBorders>
              <w:top w:val="nil"/>
              <w:left w:val="nil"/>
              <w:bottom w:val="nil"/>
              <w:right w:val="nil"/>
            </w:tcBorders>
            <w:shd w:val="clear" w:color="auto" w:fill="auto"/>
            <w:noWrap/>
            <w:vAlign w:val="bottom"/>
            <w:hideMark/>
          </w:tcPr>
          <w:p w14:paraId="67494310" w14:textId="77777777" w:rsidR="001D5A4C" w:rsidRPr="007A5728" w:rsidRDefault="001D5A4C" w:rsidP="001D5A4C">
            <w:pPr>
              <w:rPr>
                <w:rFonts w:eastAsia="Times New Roman" w:cstheme="minorHAnsi"/>
                <w:lang w:eastAsia="de-DE"/>
              </w:rPr>
            </w:pPr>
          </w:p>
        </w:tc>
        <w:tc>
          <w:tcPr>
            <w:tcW w:w="1260" w:type="dxa"/>
            <w:tcBorders>
              <w:top w:val="nil"/>
              <w:left w:val="nil"/>
              <w:bottom w:val="nil"/>
              <w:right w:val="nil"/>
            </w:tcBorders>
            <w:shd w:val="clear" w:color="auto" w:fill="auto"/>
            <w:noWrap/>
            <w:vAlign w:val="bottom"/>
            <w:hideMark/>
          </w:tcPr>
          <w:p w14:paraId="009EA2F2" w14:textId="77777777" w:rsidR="001D5A4C" w:rsidRPr="007A5728" w:rsidRDefault="001D5A4C" w:rsidP="001D5A4C">
            <w:pPr>
              <w:rPr>
                <w:rFonts w:eastAsia="Times New Roman" w:cstheme="minorHAnsi"/>
                <w:lang w:eastAsia="de-DE"/>
              </w:rPr>
            </w:pPr>
          </w:p>
        </w:tc>
        <w:tc>
          <w:tcPr>
            <w:tcW w:w="1260" w:type="dxa"/>
            <w:tcBorders>
              <w:top w:val="nil"/>
              <w:left w:val="nil"/>
              <w:bottom w:val="nil"/>
              <w:right w:val="nil"/>
            </w:tcBorders>
            <w:shd w:val="clear" w:color="auto" w:fill="auto"/>
            <w:noWrap/>
            <w:vAlign w:val="bottom"/>
            <w:hideMark/>
          </w:tcPr>
          <w:p w14:paraId="60DDC121" w14:textId="77777777" w:rsidR="001D5A4C" w:rsidRPr="007A5728" w:rsidRDefault="001D5A4C" w:rsidP="001D5A4C">
            <w:pPr>
              <w:rPr>
                <w:rFonts w:eastAsia="Times New Roman" w:cstheme="minorHAnsi"/>
                <w:lang w:eastAsia="de-DE"/>
              </w:rPr>
            </w:pPr>
          </w:p>
        </w:tc>
      </w:tr>
      <w:tr w:rsidR="001D5A4C" w:rsidRPr="007A5728" w14:paraId="761B9C7C" w14:textId="77777777" w:rsidTr="001D5A4C">
        <w:trPr>
          <w:trHeight w:val="340"/>
        </w:trPr>
        <w:tc>
          <w:tcPr>
            <w:tcW w:w="4080" w:type="dxa"/>
            <w:tcBorders>
              <w:top w:val="single" w:sz="4" w:space="0" w:color="auto"/>
              <w:left w:val="nil"/>
              <w:bottom w:val="double" w:sz="6" w:space="0" w:color="auto"/>
              <w:right w:val="nil"/>
            </w:tcBorders>
            <w:shd w:val="clear" w:color="auto" w:fill="auto"/>
            <w:noWrap/>
            <w:vAlign w:val="bottom"/>
            <w:hideMark/>
          </w:tcPr>
          <w:p w14:paraId="5B811194"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Gesamtmarkt, Summe Kuh und Pflanze</w:t>
            </w:r>
          </w:p>
        </w:tc>
        <w:tc>
          <w:tcPr>
            <w:tcW w:w="1260" w:type="dxa"/>
            <w:tcBorders>
              <w:top w:val="single" w:sz="4" w:space="0" w:color="auto"/>
              <w:left w:val="nil"/>
              <w:bottom w:val="double" w:sz="6" w:space="0" w:color="auto"/>
              <w:right w:val="nil"/>
            </w:tcBorders>
            <w:shd w:val="clear" w:color="auto" w:fill="auto"/>
            <w:noWrap/>
            <w:vAlign w:val="bottom"/>
            <w:hideMark/>
          </w:tcPr>
          <w:p w14:paraId="018C42C5"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317.634 € </w:t>
            </w:r>
          </w:p>
        </w:tc>
        <w:tc>
          <w:tcPr>
            <w:tcW w:w="1260" w:type="dxa"/>
            <w:tcBorders>
              <w:top w:val="single" w:sz="4" w:space="0" w:color="auto"/>
              <w:left w:val="nil"/>
              <w:bottom w:val="double" w:sz="6" w:space="0" w:color="auto"/>
              <w:right w:val="nil"/>
            </w:tcBorders>
            <w:shd w:val="clear" w:color="auto" w:fill="auto"/>
            <w:noWrap/>
            <w:vAlign w:val="bottom"/>
            <w:hideMark/>
          </w:tcPr>
          <w:p w14:paraId="7CEA3789"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329.311 € </w:t>
            </w:r>
          </w:p>
        </w:tc>
        <w:tc>
          <w:tcPr>
            <w:tcW w:w="1260" w:type="dxa"/>
            <w:tcBorders>
              <w:top w:val="single" w:sz="4" w:space="0" w:color="auto"/>
              <w:left w:val="nil"/>
              <w:bottom w:val="double" w:sz="6" w:space="0" w:color="auto"/>
              <w:right w:val="nil"/>
            </w:tcBorders>
            <w:shd w:val="clear" w:color="auto" w:fill="auto"/>
            <w:noWrap/>
            <w:vAlign w:val="bottom"/>
            <w:hideMark/>
          </w:tcPr>
          <w:p w14:paraId="406176E9"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 xml:space="preserve">  385.309 € </w:t>
            </w:r>
          </w:p>
        </w:tc>
      </w:tr>
      <w:tr w:rsidR="001D5A4C" w:rsidRPr="007A5728" w14:paraId="533029C4" w14:textId="77777777" w:rsidTr="001D5A4C">
        <w:trPr>
          <w:trHeight w:val="340"/>
        </w:trPr>
        <w:tc>
          <w:tcPr>
            <w:tcW w:w="4080" w:type="dxa"/>
            <w:tcBorders>
              <w:top w:val="nil"/>
              <w:left w:val="nil"/>
              <w:bottom w:val="nil"/>
              <w:right w:val="nil"/>
            </w:tcBorders>
            <w:shd w:val="clear" w:color="auto" w:fill="auto"/>
            <w:noWrap/>
            <w:vAlign w:val="bottom"/>
            <w:hideMark/>
          </w:tcPr>
          <w:p w14:paraId="1C4F4B11" w14:textId="77777777" w:rsidR="001D5A4C" w:rsidRPr="007A5728" w:rsidRDefault="001D5A4C" w:rsidP="001D5A4C">
            <w:pPr>
              <w:rPr>
                <w:rFonts w:eastAsia="Times New Roman" w:cstheme="minorHAnsi"/>
                <w:color w:val="000000"/>
                <w:lang w:eastAsia="de-DE"/>
              </w:rPr>
            </w:pPr>
            <w:r w:rsidRPr="007A5728">
              <w:rPr>
                <w:rFonts w:eastAsia="Times New Roman" w:cstheme="minorHAnsi"/>
                <w:color w:val="000000"/>
                <w:lang w:eastAsia="de-DE"/>
              </w:rPr>
              <w:t>Anteil Pflanzendrinks</w:t>
            </w:r>
          </w:p>
        </w:tc>
        <w:tc>
          <w:tcPr>
            <w:tcW w:w="1260" w:type="dxa"/>
            <w:tcBorders>
              <w:top w:val="nil"/>
              <w:left w:val="nil"/>
              <w:bottom w:val="nil"/>
              <w:right w:val="nil"/>
            </w:tcBorders>
            <w:shd w:val="clear" w:color="auto" w:fill="auto"/>
            <w:noWrap/>
            <w:vAlign w:val="bottom"/>
            <w:hideMark/>
          </w:tcPr>
          <w:p w14:paraId="28FF9522" w14:textId="77777777" w:rsidR="001D5A4C" w:rsidRPr="007A5728" w:rsidRDefault="001D5A4C" w:rsidP="001D5A4C">
            <w:pPr>
              <w:jc w:val="right"/>
              <w:rPr>
                <w:rFonts w:eastAsia="Times New Roman" w:cstheme="minorHAnsi"/>
                <w:color w:val="000000"/>
                <w:lang w:eastAsia="de-DE"/>
              </w:rPr>
            </w:pPr>
            <w:r w:rsidRPr="007A5728">
              <w:rPr>
                <w:rFonts w:eastAsia="Times New Roman" w:cstheme="minorHAnsi"/>
                <w:color w:val="000000"/>
                <w:lang w:eastAsia="de-DE"/>
              </w:rPr>
              <w:t>7,5%</w:t>
            </w:r>
          </w:p>
        </w:tc>
        <w:tc>
          <w:tcPr>
            <w:tcW w:w="1260" w:type="dxa"/>
            <w:tcBorders>
              <w:top w:val="nil"/>
              <w:left w:val="nil"/>
              <w:bottom w:val="nil"/>
              <w:right w:val="nil"/>
            </w:tcBorders>
            <w:shd w:val="clear" w:color="auto" w:fill="auto"/>
            <w:noWrap/>
            <w:vAlign w:val="bottom"/>
            <w:hideMark/>
          </w:tcPr>
          <w:p w14:paraId="7008F78A" w14:textId="77777777" w:rsidR="001D5A4C" w:rsidRPr="007A5728" w:rsidRDefault="001D5A4C" w:rsidP="001D5A4C">
            <w:pPr>
              <w:jc w:val="right"/>
              <w:rPr>
                <w:rFonts w:eastAsia="Times New Roman" w:cstheme="minorHAnsi"/>
                <w:color w:val="000000"/>
                <w:lang w:eastAsia="de-DE"/>
              </w:rPr>
            </w:pPr>
            <w:r w:rsidRPr="007A5728">
              <w:rPr>
                <w:rFonts w:eastAsia="Times New Roman" w:cstheme="minorHAnsi"/>
                <w:color w:val="000000"/>
                <w:lang w:eastAsia="de-DE"/>
              </w:rPr>
              <w:t>8,0%</w:t>
            </w:r>
          </w:p>
        </w:tc>
        <w:tc>
          <w:tcPr>
            <w:tcW w:w="1260" w:type="dxa"/>
            <w:tcBorders>
              <w:top w:val="nil"/>
              <w:left w:val="nil"/>
              <w:bottom w:val="nil"/>
              <w:right w:val="nil"/>
            </w:tcBorders>
            <w:shd w:val="clear" w:color="auto" w:fill="auto"/>
            <w:noWrap/>
            <w:vAlign w:val="bottom"/>
            <w:hideMark/>
          </w:tcPr>
          <w:p w14:paraId="230D6032" w14:textId="77777777" w:rsidR="001D5A4C" w:rsidRPr="007A5728" w:rsidRDefault="001D5A4C" w:rsidP="001D5A4C">
            <w:pPr>
              <w:jc w:val="right"/>
              <w:rPr>
                <w:rFonts w:eastAsia="Times New Roman" w:cstheme="minorHAnsi"/>
                <w:color w:val="000000"/>
                <w:lang w:eastAsia="de-DE"/>
              </w:rPr>
            </w:pPr>
            <w:r w:rsidRPr="007A5728">
              <w:rPr>
                <w:rFonts w:eastAsia="Times New Roman" w:cstheme="minorHAnsi"/>
                <w:color w:val="000000"/>
                <w:lang w:eastAsia="de-DE"/>
              </w:rPr>
              <w:t>9,5%</w:t>
            </w:r>
          </w:p>
        </w:tc>
      </w:tr>
    </w:tbl>
    <w:p w14:paraId="3F3360B5" w14:textId="4063D650" w:rsidR="00EF765C" w:rsidRPr="007A5728" w:rsidRDefault="00EF765C">
      <w:pPr>
        <w:rPr>
          <w:rFonts w:cstheme="minorHAnsi"/>
        </w:rPr>
      </w:pPr>
    </w:p>
    <w:p w14:paraId="05C97482" w14:textId="47AF646D" w:rsidR="001D5A4C" w:rsidRPr="007A5728" w:rsidRDefault="001D5A4C" w:rsidP="007A015F">
      <w:pPr>
        <w:rPr>
          <w:rFonts w:cstheme="minorHAnsi"/>
        </w:rPr>
      </w:pPr>
    </w:p>
    <w:sectPr w:rsidR="001D5A4C" w:rsidRPr="007A57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12A0" w14:textId="77777777" w:rsidR="00705B12" w:rsidRDefault="00705B12" w:rsidP="003D3F90">
      <w:r>
        <w:separator/>
      </w:r>
    </w:p>
  </w:endnote>
  <w:endnote w:type="continuationSeparator" w:id="0">
    <w:p w14:paraId="07785D00" w14:textId="77777777" w:rsidR="00705B12" w:rsidRDefault="00705B12"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8F0D" w14:textId="77777777" w:rsidR="00705B12" w:rsidRDefault="00705B12" w:rsidP="003D3F90">
      <w:r>
        <w:separator/>
      </w:r>
    </w:p>
  </w:footnote>
  <w:footnote w:type="continuationSeparator" w:id="0">
    <w:p w14:paraId="49296ACC" w14:textId="77777777" w:rsidR="00705B12" w:rsidRDefault="00705B12" w:rsidP="003D3F90">
      <w:r>
        <w:continuationSeparator/>
      </w:r>
    </w:p>
  </w:footnote>
  <w:footnote w:id="1">
    <w:p w14:paraId="37FA73CE" w14:textId="5377F024" w:rsidR="003D3F90" w:rsidRDefault="003D3F90">
      <w:pPr>
        <w:pStyle w:val="Funotentext"/>
      </w:pPr>
      <w:r>
        <w:rPr>
          <w:rStyle w:val="Funotenzeichen"/>
        </w:rPr>
        <w:footnoteRef/>
      </w:r>
      <w:r>
        <w:t xml:space="preserve"> </w:t>
      </w:r>
      <w:proofErr w:type="spellStart"/>
      <w:r w:rsidRPr="001D5A4C">
        <w:t>RollAMA</w:t>
      </w:r>
      <w:proofErr w:type="spellEnd"/>
      <w:r>
        <w:t xml:space="preserve">/AMA-Marketing in Zusammenarbeit mit GfK und </w:t>
      </w:r>
      <w:proofErr w:type="spellStart"/>
      <w:r>
        <w:t>KeyQUEST</w:t>
      </w:r>
      <w:proofErr w:type="spellEnd"/>
      <w:r>
        <w:t xml:space="preserve"> Marktforschung (2021) Segmententwicklung Frischmilch / Haltbarmilch / ESL-Milch im Lebensmitteleinzelhandel.</w:t>
      </w:r>
    </w:p>
  </w:footnote>
  <w:footnote w:id="2">
    <w:p w14:paraId="6BA96990" w14:textId="70150F21" w:rsidR="003D3F90" w:rsidRPr="000828F6" w:rsidRDefault="003D3F90">
      <w:pPr>
        <w:pStyle w:val="Funotentext"/>
        <w:rPr>
          <w:lang w:val="en-US"/>
        </w:rPr>
      </w:pPr>
      <w:r>
        <w:rPr>
          <w:rStyle w:val="Funotenzeichen"/>
        </w:rPr>
        <w:footnoteRef/>
      </w:r>
      <w:r w:rsidRPr="000828F6">
        <w:rPr>
          <w:lang w:val="en-US"/>
        </w:rPr>
        <w:t xml:space="preserve"> </w:t>
      </w:r>
      <w:r w:rsidRPr="00490E43">
        <w:rPr>
          <w:lang w:val="en-US"/>
        </w:rPr>
        <w:t xml:space="preserve">Plant-based foods in Europe: How big is the market? </w:t>
      </w:r>
      <w:r w:rsidRPr="007A015F">
        <w:rPr>
          <w:lang w:val="en-US"/>
        </w:rPr>
        <w:t>Smart Protein Plant-based Food Sector Report by</w:t>
      </w:r>
      <w:r>
        <w:rPr>
          <w:lang w:val="en-US"/>
        </w:rPr>
        <w:t xml:space="preserve"> Smart Protein Project, European Union’s Horizon 2020 research and innovation </w:t>
      </w:r>
      <w:proofErr w:type="spellStart"/>
      <w:r>
        <w:rPr>
          <w:lang w:val="en-US"/>
        </w:rPr>
        <w:t>programme</w:t>
      </w:r>
      <w:proofErr w:type="spellEnd"/>
      <w:r>
        <w:rPr>
          <w:lang w:val="en-US"/>
        </w:rPr>
        <w:t xml:space="preserve"> (No 862957)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1D68"/>
    <w:multiLevelType w:val="multilevel"/>
    <w:tmpl w:val="B85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E1B5A"/>
    <w:multiLevelType w:val="multilevel"/>
    <w:tmpl w:val="FB8E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828F6"/>
    <w:rsid w:val="001C5F07"/>
    <w:rsid w:val="001D02C9"/>
    <w:rsid w:val="001D5A4C"/>
    <w:rsid w:val="00202FBE"/>
    <w:rsid w:val="00251EC9"/>
    <w:rsid w:val="002D41B7"/>
    <w:rsid w:val="00373E6B"/>
    <w:rsid w:val="003D3F90"/>
    <w:rsid w:val="003E0C40"/>
    <w:rsid w:val="00400943"/>
    <w:rsid w:val="004E2670"/>
    <w:rsid w:val="005230CC"/>
    <w:rsid w:val="00566E98"/>
    <w:rsid w:val="005C0FAC"/>
    <w:rsid w:val="005E4EDC"/>
    <w:rsid w:val="006F7CAA"/>
    <w:rsid w:val="00705B12"/>
    <w:rsid w:val="007236EE"/>
    <w:rsid w:val="00734B5B"/>
    <w:rsid w:val="007A015F"/>
    <w:rsid w:val="007A5728"/>
    <w:rsid w:val="007C3AD8"/>
    <w:rsid w:val="00891ABA"/>
    <w:rsid w:val="008B5588"/>
    <w:rsid w:val="008D44D1"/>
    <w:rsid w:val="008E21F9"/>
    <w:rsid w:val="009D51D7"/>
    <w:rsid w:val="009E15AD"/>
    <w:rsid w:val="00A045A2"/>
    <w:rsid w:val="00A111B1"/>
    <w:rsid w:val="00A12A6B"/>
    <w:rsid w:val="00AF7B20"/>
    <w:rsid w:val="00B20737"/>
    <w:rsid w:val="00B47F0B"/>
    <w:rsid w:val="00BD4D7D"/>
    <w:rsid w:val="00BF65C4"/>
    <w:rsid w:val="00C11EB7"/>
    <w:rsid w:val="00CC5512"/>
    <w:rsid w:val="00D80376"/>
    <w:rsid w:val="00DA1F1B"/>
    <w:rsid w:val="00E51E00"/>
    <w:rsid w:val="00ED6E0F"/>
    <w:rsid w:val="00EF6EBC"/>
    <w:rsid w:val="00EF765C"/>
    <w:rsid w:val="00F2688D"/>
    <w:rsid w:val="00F2753F"/>
    <w:rsid w:val="00FC1723"/>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236794808">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692732152">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1203205345">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pressefo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ja-aus-oesterreich.at/infografiken/" TargetMode="External"/><Relationship Id="rId12" Type="http://schemas.openxmlformats.org/officeDocument/2006/relationships/hyperlink" Target="https://soja-aus-oesterreich.at/wp-content/uploads/2021/04/umsatz_milch_pflanze_verein-soja-aus-oesterreich_20210420.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ja-aus-oesterreich.at" TargetMode="External"/><Relationship Id="rId5" Type="http://schemas.openxmlformats.org/officeDocument/2006/relationships/footnotes" Target="footnotes.xml"/><Relationship Id="rId10" Type="http://schemas.openxmlformats.org/officeDocument/2006/relationships/hyperlink" Target="mailto:presse@soja-aus-oesterreich.at" TargetMode="External"/><Relationship Id="rId4" Type="http://schemas.openxmlformats.org/officeDocument/2006/relationships/webSettings" Target="webSettings.xml"/><Relationship Id="rId9" Type="http://schemas.openxmlformats.org/officeDocument/2006/relationships/hyperlink" Target="mailto:karl.fischer@soja-aus-oesterreich.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4</cp:revision>
  <dcterms:created xsi:type="dcterms:W3CDTF">2021-05-25T15:47:00Z</dcterms:created>
  <dcterms:modified xsi:type="dcterms:W3CDTF">2021-05-25T17:00:00Z</dcterms:modified>
</cp:coreProperties>
</file>